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52391" w14:textId="77777777" w:rsidR="009F416C" w:rsidRPr="00514507" w:rsidRDefault="009F416C" w:rsidP="008B742E">
      <w:pPr>
        <w:pBdr>
          <w:top w:val="nil"/>
          <w:left w:val="nil"/>
          <w:bottom w:val="nil"/>
          <w:right w:val="nil"/>
          <w:between w:val="nil"/>
        </w:pBdr>
        <w:ind w:right="284"/>
        <w:jc w:val="right"/>
        <w:rPr>
          <w:color w:val="000000"/>
          <w:sz w:val="24"/>
          <w:szCs w:val="24"/>
        </w:rPr>
      </w:pPr>
      <w:bookmarkStart w:id="0" w:name="_Hlk135999652"/>
      <w:r w:rsidRPr="00514507">
        <w:rPr>
          <w:color w:val="000000"/>
          <w:sz w:val="24"/>
          <w:szCs w:val="24"/>
        </w:rPr>
        <w:t>Приложение № 1</w:t>
      </w:r>
    </w:p>
    <w:p w14:paraId="15323989" w14:textId="77777777" w:rsidR="009F416C" w:rsidRPr="00514507" w:rsidRDefault="009F416C" w:rsidP="008B742E">
      <w:pPr>
        <w:pBdr>
          <w:top w:val="nil"/>
          <w:left w:val="nil"/>
          <w:bottom w:val="nil"/>
          <w:right w:val="nil"/>
          <w:between w:val="nil"/>
        </w:pBdr>
        <w:ind w:left="426" w:right="284"/>
        <w:jc w:val="right"/>
        <w:rPr>
          <w:color w:val="000000"/>
          <w:sz w:val="24"/>
          <w:szCs w:val="24"/>
        </w:rPr>
      </w:pPr>
      <w:r w:rsidRPr="00514507">
        <w:rPr>
          <w:color w:val="000000"/>
          <w:sz w:val="24"/>
          <w:szCs w:val="24"/>
        </w:rPr>
        <w:t>к Санитарному регламенту по надзору</w:t>
      </w:r>
    </w:p>
    <w:p w14:paraId="42D5F7AA" w14:textId="77777777" w:rsidR="009F416C" w:rsidRPr="00514507" w:rsidRDefault="009F416C" w:rsidP="008B742E">
      <w:pPr>
        <w:pBdr>
          <w:top w:val="nil"/>
          <w:left w:val="nil"/>
          <w:bottom w:val="nil"/>
          <w:right w:val="nil"/>
          <w:between w:val="nil"/>
        </w:pBdr>
        <w:ind w:left="426" w:right="284"/>
        <w:jc w:val="right"/>
        <w:rPr>
          <w:color w:val="000000"/>
          <w:sz w:val="24"/>
          <w:szCs w:val="24"/>
          <w:highlight w:val="white"/>
        </w:rPr>
      </w:pPr>
      <w:r w:rsidRPr="00514507">
        <w:rPr>
          <w:color w:val="000000"/>
          <w:sz w:val="24"/>
          <w:szCs w:val="24"/>
        </w:rPr>
        <w:t xml:space="preserve">  и мониторингу качества</w:t>
      </w:r>
      <w:r w:rsidRPr="00514507">
        <w:rPr>
          <w:color w:val="000000"/>
          <w:sz w:val="24"/>
          <w:szCs w:val="24"/>
          <w:highlight w:val="white"/>
        </w:rPr>
        <w:t xml:space="preserve"> питьевой воды </w:t>
      </w:r>
    </w:p>
    <w:bookmarkEnd w:id="0"/>
    <w:p w14:paraId="258B05C2" w14:textId="77777777" w:rsidR="009F416C" w:rsidRPr="00514507" w:rsidRDefault="009F416C" w:rsidP="008B742E">
      <w:pPr>
        <w:pBdr>
          <w:top w:val="nil"/>
          <w:left w:val="nil"/>
          <w:bottom w:val="nil"/>
          <w:right w:val="nil"/>
          <w:between w:val="nil"/>
        </w:pBdr>
        <w:ind w:right="284"/>
        <w:jc w:val="center"/>
        <w:rPr>
          <w:b/>
          <w:color w:val="000000"/>
          <w:sz w:val="24"/>
          <w:szCs w:val="24"/>
          <w:highlight w:val="white"/>
        </w:rPr>
      </w:pPr>
    </w:p>
    <w:p w14:paraId="6168A483" w14:textId="56283383" w:rsidR="009F416C" w:rsidRPr="00FD1466" w:rsidRDefault="009F416C" w:rsidP="00514507">
      <w:pPr>
        <w:pBdr>
          <w:top w:val="nil"/>
          <w:left w:val="nil"/>
          <w:bottom w:val="nil"/>
          <w:right w:val="nil"/>
          <w:between w:val="nil"/>
        </w:pBdr>
        <w:ind w:right="284" w:firstLine="0"/>
        <w:jc w:val="center"/>
        <w:rPr>
          <w:b/>
          <w:color w:val="000000"/>
          <w:sz w:val="28"/>
          <w:szCs w:val="28"/>
          <w:highlight w:val="white"/>
        </w:rPr>
      </w:pPr>
      <w:r w:rsidRPr="00FD1466">
        <w:rPr>
          <w:b/>
          <w:color w:val="000000"/>
          <w:sz w:val="28"/>
          <w:szCs w:val="28"/>
          <w:highlight w:val="white"/>
        </w:rPr>
        <w:t>БАЗОВЫЕ ПАРАМЕТРЫ И ЧАСТОТ</w:t>
      </w:r>
      <w:r w:rsidR="004328BC">
        <w:rPr>
          <w:b/>
          <w:color w:val="000000"/>
          <w:sz w:val="28"/>
          <w:szCs w:val="28"/>
          <w:highlight w:val="white"/>
        </w:rPr>
        <w:t>А</w:t>
      </w:r>
      <w:r w:rsidRPr="00FD1466">
        <w:rPr>
          <w:b/>
          <w:color w:val="000000"/>
          <w:sz w:val="28"/>
          <w:szCs w:val="28"/>
          <w:highlight w:val="white"/>
        </w:rPr>
        <w:t xml:space="preserve"> </w:t>
      </w:r>
    </w:p>
    <w:p w14:paraId="067C28E9" w14:textId="35FA0139" w:rsidR="009F416C" w:rsidRPr="00FD1466" w:rsidRDefault="00D14072" w:rsidP="00514507">
      <w:pPr>
        <w:pBdr>
          <w:top w:val="nil"/>
          <w:left w:val="nil"/>
          <w:bottom w:val="nil"/>
          <w:right w:val="nil"/>
          <w:between w:val="nil"/>
        </w:pBdr>
        <w:ind w:right="284" w:firstLine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highlight w:val="white"/>
        </w:rPr>
        <w:t xml:space="preserve">ДЛЯ </w:t>
      </w:r>
      <w:r w:rsidR="009F416C" w:rsidRPr="005C4046">
        <w:rPr>
          <w:b/>
          <w:color w:val="000000"/>
          <w:sz w:val="28"/>
          <w:szCs w:val="28"/>
        </w:rPr>
        <w:t>ОПЕРАЦИОННОГО МОНИТОРИНГА</w:t>
      </w:r>
    </w:p>
    <w:p w14:paraId="643A14A9" w14:textId="77777777" w:rsidR="009F416C" w:rsidRPr="00FD1466" w:rsidRDefault="009F416C" w:rsidP="008B742E">
      <w:pPr>
        <w:pBdr>
          <w:top w:val="nil"/>
          <w:left w:val="nil"/>
          <w:bottom w:val="nil"/>
          <w:right w:val="nil"/>
          <w:between w:val="nil"/>
        </w:pBdr>
        <w:ind w:right="284"/>
        <w:jc w:val="center"/>
        <w:rPr>
          <w:color w:val="000000"/>
          <w:sz w:val="28"/>
          <w:szCs w:val="28"/>
        </w:rPr>
      </w:pPr>
    </w:p>
    <w:p w14:paraId="23378312" w14:textId="0B6D8C57" w:rsidR="009F416C" w:rsidRPr="00FD1466" w:rsidRDefault="009F416C" w:rsidP="00B7642D">
      <w:pPr>
        <w:pStyle w:val="a3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284" w:firstLine="72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FD1466">
        <w:rPr>
          <w:rFonts w:ascii="Times New Roman" w:hAnsi="Times New Roman" w:cs="Times New Roman"/>
          <w:color w:val="000000"/>
          <w:sz w:val="28"/>
          <w:szCs w:val="28"/>
        </w:rPr>
        <w:t xml:space="preserve">Параметры, подлежащие </w:t>
      </w:r>
      <w:r w:rsidRPr="005C4046">
        <w:rPr>
          <w:rFonts w:ascii="Times New Roman" w:hAnsi="Times New Roman" w:cs="Times New Roman"/>
          <w:color w:val="000000"/>
          <w:sz w:val="28"/>
          <w:szCs w:val="28"/>
        </w:rPr>
        <w:t>операционному мониторингу</w:t>
      </w:r>
      <w:r w:rsidRPr="00FD14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F4C99">
        <w:rPr>
          <w:rFonts w:ascii="Times New Roman" w:hAnsi="Times New Roman" w:cs="Times New Roman"/>
          <w:color w:val="000000"/>
          <w:sz w:val="28"/>
          <w:szCs w:val="28"/>
        </w:rPr>
        <w:t>согласно</w:t>
      </w:r>
      <w:r w:rsidRPr="00FD1466">
        <w:rPr>
          <w:rFonts w:ascii="Times New Roman" w:hAnsi="Times New Roman" w:cs="Times New Roman"/>
          <w:color w:val="000000"/>
          <w:sz w:val="28"/>
          <w:szCs w:val="28"/>
        </w:rPr>
        <w:t xml:space="preserve"> частот</w:t>
      </w:r>
      <w:r w:rsidR="007F4C99">
        <w:rPr>
          <w:rFonts w:ascii="Times New Roman" w:hAnsi="Times New Roman" w:cs="Times New Roman"/>
          <w:color w:val="000000"/>
          <w:sz w:val="28"/>
          <w:szCs w:val="28"/>
        </w:rPr>
        <w:t>ам</w:t>
      </w:r>
      <w:r w:rsidRPr="00FD1466">
        <w:rPr>
          <w:rFonts w:ascii="Times New Roman" w:hAnsi="Times New Roman" w:cs="Times New Roman"/>
          <w:color w:val="000000"/>
          <w:sz w:val="28"/>
          <w:szCs w:val="28"/>
        </w:rPr>
        <w:t>, предусмотренн</w:t>
      </w:r>
      <w:r w:rsidR="007F4C99">
        <w:rPr>
          <w:rFonts w:ascii="Times New Roman" w:hAnsi="Times New Roman" w:cs="Times New Roman"/>
          <w:color w:val="000000"/>
          <w:sz w:val="28"/>
          <w:szCs w:val="28"/>
        </w:rPr>
        <w:t>ые</w:t>
      </w:r>
      <w:r w:rsidRPr="00FD1466">
        <w:rPr>
          <w:rFonts w:ascii="Times New Roman" w:hAnsi="Times New Roman" w:cs="Times New Roman"/>
          <w:color w:val="000000"/>
          <w:sz w:val="28"/>
          <w:szCs w:val="28"/>
        </w:rPr>
        <w:t xml:space="preserve"> в таблицах 1, 2 и 3</w:t>
      </w:r>
      <w:r w:rsidRPr="00FD1466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:</w:t>
      </w:r>
    </w:p>
    <w:p w14:paraId="23ABFDB1" w14:textId="77777777" w:rsidR="009F416C" w:rsidRPr="00FD1466" w:rsidRDefault="009F416C" w:rsidP="008B742E">
      <w:pPr>
        <w:pStyle w:val="a3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84" w:right="284"/>
        <w:jc w:val="both"/>
        <w:rPr>
          <w:rFonts w:ascii="Times New Roman" w:eastAsia="Times New Roman" w:hAnsi="Times New Roman" w:cs="Times New Roman"/>
          <w:bCs/>
          <w:color w:val="000000"/>
          <w:sz w:val="16"/>
          <w:szCs w:val="16"/>
          <w:highlight w:val="yellow"/>
        </w:rPr>
      </w:pPr>
    </w:p>
    <w:tbl>
      <w:tblPr>
        <w:tblW w:w="49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5732"/>
      </w:tblGrid>
      <w:tr w:rsidR="009F416C" w:rsidRPr="00FD1466" w14:paraId="3E2F1E81" w14:textId="77777777" w:rsidTr="00CB584D">
        <w:tc>
          <w:tcPr>
            <w:tcW w:w="1905" w:type="pct"/>
            <w:shd w:val="clear" w:color="auto" w:fill="auto"/>
          </w:tcPr>
          <w:p w14:paraId="183032F7" w14:textId="77777777" w:rsidR="009F416C" w:rsidRPr="00FD1466" w:rsidRDefault="009F416C" w:rsidP="008B742E">
            <w:pPr>
              <w:pStyle w:val="a3"/>
              <w:spacing w:after="0" w:line="240" w:lineRule="auto"/>
              <w:ind w:left="0" w:right="28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146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Список параметров</w:t>
            </w:r>
          </w:p>
        </w:tc>
        <w:tc>
          <w:tcPr>
            <w:tcW w:w="3095" w:type="pct"/>
            <w:shd w:val="clear" w:color="auto" w:fill="auto"/>
          </w:tcPr>
          <w:p w14:paraId="0C1FE209" w14:textId="77777777" w:rsidR="009F416C" w:rsidRPr="00FD1466" w:rsidRDefault="009F416C" w:rsidP="00175159">
            <w:pPr>
              <w:ind w:right="284" w:firstLine="17"/>
              <w:rPr>
                <w:b/>
                <w:color w:val="000000"/>
                <w:sz w:val="24"/>
                <w:szCs w:val="24"/>
              </w:rPr>
            </w:pPr>
            <w:r w:rsidRPr="00FD1466">
              <w:rPr>
                <w:b/>
                <w:color w:val="000000"/>
                <w:sz w:val="24"/>
                <w:szCs w:val="24"/>
              </w:rPr>
              <w:t>Примечания</w:t>
            </w:r>
          </w:p>
        </w:tc>
      </w:tr>
      <w:tr w:rsidR="009F416C" w:rsidRPr="00FD1466" w14:paraId="5C00BF06" w14:textId="77777777" w:rsidTr="00CB584D">
        <w:tc>
          <w:tcPr>
            <w:tcW w:w="1905" w:type="pct"/>
            <w:shd w:val="clear" w:color="auto" w:fill="auto"/>
          </w:tcPr>
          <w:p w14:paraId="30B20D49" w14:textId="77777777" w:rsidR="009F416C" w:rsidRPr="00FD1466" w:rsidRDefault="009F416C" w:rsidP="008B742E">
            <w:pPr>
              <w:pStyle w:val="a3"/>
              <w:spacing w:after="0" w:line="240" w:lineRule="auto"/>
              <w:ind w:left="0" w:right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D146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Алюминий</w:t>
            </w:r>
          </w:p>
        </w:tc>
        <w:tc>
          <w:tcPr>
            <w:tcW w:w="3095" w:type="pct"/>
            <w:shd w:val="clear" w:color="auto" w:fill="auto"/>
          </w:tcPr>
          <w:p w14:paraId="39B47BDE" w14:textId="75035C95" w:rsidR="009F416C" w:rsidRPr="00175159" w:rsidRDefault="009F416C" w:rsidP="00E21689">
            <w:pPr>
              <w:ind w:right="284" w:firstLine="17"/>
              <w:rPr>
                <w:color w:val="000000"/>
                <w:sz w:val="24"/>
                <w:szCs w:val="24"/>
              </w:rPr>
            </w:pPr>
            <w:r w:rsidRPr="00175159">
              <w:rPr>
                <w:color w:val="000000"/>
                <w:sz w:val="24"/>
                <w:szCs w:val="24"/>
              </w:rPr>
              <w:t>В случае использования поверхностных источников, и если используются как химические вещества для обработки воды</w:t>
            </w:r>
          </w:p>
        </w:tc>
      </w:tr>
      <w:tr w:rsidR="009F416C" w:rsidRPr="00FD1466" w14:paraId="00396FE9" w14:textId="77777777" w:rsidTr="00CB584D">
        <w:tc>
          <w:tcPr>
            <w:tcW w:w="1905" w:type="pct"/>
            <w:shd w:val="clear" w:color="auto" w:fill="auto"/>
          </w:tcPr>
          <w:p w14:paraId="23AD3F0B" w14:textId="77777777" w:rsidR="009F416C" w:rsidRPr="00FD1466" w:rsidRDefault="009F416C" w:rsidP="008B742E">
            <w:pPr>
              <w:pStyle w:val="a3"/>
              <w:spacing w:after="0" w:line="240" w:lineRule="auto"/>
              <w:ind w:left="0" w:right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D146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Аммоний</w:t>
            </w:r>
          </w:p>
        </w:tc>
        <w:tc>
          <w:tcPr>
            <w:tcW w:w="3095" w:type="pct"/>
            <w:shd w:val="clear" w:color="auto" w:fill="auto"/>
          </w:tcPr>
          <w:p w14:paraId="4858581F" w14:textId="1D03BDDC" w:rsidR="009F416C" w:rsidRPr="00175159" w:rsidRDefault="009F416C" w:rsidP="00E21689">
            <w:pPr>
              <w:pStyle w:val="a3"/>
              <w:spacing w:after="0" w:line="240" w:lineRule="auto"/>
              <w:ind w:left="0" w:right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175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случае использования подземных источников, и если используется обработка хлорамином</w:t>
            </w:r>
          </w:p>
        </w:tc>
      </w:tr>
      <w:tr w:rsidR="009F416C" w:rsidRPr="00FD1466" w14:paraId="6228DA07" w14:textId="77777777" w:rsidTr="00CB584D">
        <w:tc>
          <w:tcPr>
            <w:tcW w:w="1905" w:type="pct"/>
            <w:shd w:val="clear" w:color="auto" w:fill="auto"/>
          </w:tcPr>
          <w:p w14:paraId="3686FE89" w14:textId="77777777" w:rsidR="009F416C" w:rsidRPr="00FD1466" w:rsidRDefault="009F416C" w:rsidP="008B742E">
            <w:pPr>
              <w:pStyle w:val="a3"/>
              <w:spacing w:after="0" w:line="240" w:lineRule="auto"/>
              <w:ind w:left="0" w:right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D146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Бактерии группы кишечной палочки</w:t>
            </w:r>
          </w:p>
        </w:tc>
        <w:tc>
          <w:tcPr>
            <w:tcW w:w="3095" w:type="pct"/>
            <w:shd w:val="clear" w:color="auto" w:fill="auto"/>
          </w:tcPr>
          <w:p w14:paraId="73DF8CC8" w14:textId="77777777" w:rsidR="009F416C" w:rsidRPr="00175159" w:rsidRDefault="009F416C" w:rsidP="008B742E">
            <w:pPr>
              <w:pStyle w:val="a3"/>
              <w:spacing w:after="0" w:line="240" w:lineRule="auto"/>
              <w:ind w:left="0" w:right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16C" w:rsidRPr="00FD1466" w14:paraId="4C2AE1E3" w14:textId="77777777" w:rsidTr="00CB584D">
        <w:tc>
          <w:tcPr>
            <w:tcW w:w="1905" w:type="pct"/>
            <w:shd w:val="clear" w:color="auto" w:fill="auto"/>
          </w:tcPr>
          <w:p w14:paraId="544124AB" w14:textId="77777777" w:rsidR="009F416C" w:rsidRPr="00FD1466" w:rsidRDefault="009F416C" w:rsidP="008B742E">
            <w:pPr>
              <w:pStyle w:val="a3"/>
              <w:spacing w:after="0" w:line="240" w:lineRule="auto"/>
              <w:ind w:left="23" w:right="284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D146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Общий и свободный остаточный хлор</w:t>
            </w:r>
          </w:p>
        </w:tc>
        <w:tc>
          <w:tcPr>
            <w:tcW w:w="3095" w:type="pct"/>
            <w:shd w:val="clear" w:color="auto" w:fill="auto"/>
          </w:tcPr>
          <w:p w14:paraId="6228A410" w14:textId="339772D2" w:rsidR="009F416C" w:rsidRPr="00175159" w:rsidRDefault="009F416C" w:rsidP="00E21689">
            <w:pPr>
              <w:pStyle w:val="a3"/>
              <w:spacing w:after="0" w:line="240" w:lineRule="auto"/>
              <w:ind w:left="0" w:right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175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Или любой другой параметр, который считается показательным для процедуры дезинфекции</w:t>
            </w:r>
          </w:p>
        </w:tc>
      </w:tr>
      <w:tr w:rsidR="009F416C" w:rsidRPr="00FD1466" w14:paraId="01A65C64" w14:textId="77777777" w:rsidTr="00CB584D">
        <w:tc>
          <w:tcPr>
            <w:tcW w:w="1905" w:type="pct"/>
            <w:shd w:val="clear" w:color="auto" w:fill="auto"/>
          </w:tcPr>
          <w:p w14:paraId="2428A6C5" w14:textId="77777777" w:rsidR="009F416C" w:rsidRPr="00FD1466" w:rsidRDefault="009F416C" w:rsidP="008B742E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3" w:right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FD146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Clostridium</w:t>
            </w:r>
            <w:proofErr w:type="spellEnd"/>
            <w:r w:rsidRPr="00FD146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D146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perfringens</w:t>
            </w:r>
            <w:proofErr w:type="spellEnd"/>
            <w:r w:rsidRPr="00FD146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095" w:type="pct"/>
            <w:shd w:val="clear" w:color="auto" w:fill="auto"/>
          </w:tcPr>
          <w:p w14:paraId="46929D39" w14:textId="77777777" w:rsidR="009F416C" w:rsidRPr="00175159" w:rsidRDefault="009F416C" w:rsidP="008B742E">
            <w:pPr>
              <w:pStyle w:val="a3"/>
              <w:spacing w:after="0" w:line="240" w:lineRule="auto"/>
              <w:ind w:left="0" w:right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51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Исследуется в случае поверхностных водных источников</w:t>
            </w:r>
          </w:p>
        </w:tc>
      </w:tr>
      <w:tr w:rsidR="009F416C" w:rsidRPr="00FD1466" w14:paraId="4B230C5D" w14:textId="77777777" w:rsidTr="00CB584D">
        <w:tc>
          <w:tcPr>
            <w:tcW w:w="1905" w:type="pct"/>
            <w:shd w:val="clear" w:color="auto" w:fill="auto"/>
          </w:tcPr>
          <w:p w14:paraId="66332325" w14:textId="77777777" w:rsidR="009F416C" w:rsidRPr="00FD1466" w:rsidRDefault="009F416C" w:rsidP="008B742E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3" w:right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FD146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Соматические </w:t>
            </w:r>
            <w:proofErr w:type="spellStart"/>
            <w:r w:rsidRPr="00FD146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колифаги</w:t>
            </w:r>
            <w:proofErr w:type="spellEnd"/>
          </w:p>
        </w:tc>
        <w:tc>
          <w:tcPr>
            <w:tcW w:w="3095" w:type="pct"/>
            <w:shd w:val="clear" w:color="auto" w:fill="auto"/>
          </w:tcPr>
          <w:p w14:paraId="52D832D6" w14:textId="3D0DA4D5" w:rsidR="009F416C" w:rsidRPr="00175159" w:rsidRDefault="009F416C" w:rsidP="00E21689">
            <w:pPr>
              <w:pStyle w:val="a3"/>
              <w:spacing w:after="0" w:line="240" w:lineRule="auto"/>
              <w:ind w:left="0" w:right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1751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Определяются в необработанной воде для проверки эффективности процессов обработки от микробиологических рисков. Базовая величина - 50 </w:t>
            </w:r>
            <w:proofErr w:type="spellStart"/>
            <w:r w:rsidRPr="001751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бляшкообразующих</w:t>
            </w:r>
            <w:proofErr w:type="spellEnd"/>
            <w:r w:rsidRPr="001751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единиц (БОЕ)/100 мл. Этот параметр необходимо измерять только в случае заражения необработанной воды энтеровирусами и простейшими или в случае подозрения на такое заражение из-за воздействия человеческих фекалий. В случае установления наличия </w:t>
            </w:r>
            <w:proofErr w:type="spellStart"/>
            <w:r w:rsidRPr="001751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колифагов</w:t>
            </w:r>
            <w:proofErr w:type="spellEnd"/>
            <w:r w:rsidRPr="001751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необработанной воде в концентрациях &gt; 50 БОЕ/100 мл, следует проанализировать риск по ступеням обработки для определения логарифмического сокращения существующими барьерами и для оценки</w:t>
            </w:r>
            <w:r w:rsidR="00CB5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1751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216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если достаточно контролируется</w:t>
            </w:r>
            <w:r w:rsidRPr="001751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риск проникновения патогенных вирусов </w:t>
            </w:r>
          </w:p>
        </w:tc>
      </w:tr>
      <w:tr w:rsidR="009F416C" w:rsidRPr="00FD1466" w14:paraId="66DD8691" w14:textId="77777777" w:rsidTr="00CB584D">
        <w:tc>
          <w:tcPr>
            <w:tcW w:w="1905" w:type="pct"/>
            <w:shd w:val="clear" w:color="auto" w:fill="auto"/>
          </w:tcPr>
          <w:p w14:paraId="1A9E36B6" w14:textId="77777777" w:rsidR="009F416C" w:rsidRPr="00175159" w:rsidRDefault="009F416C" w:rsidP="008B742E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3" w:right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51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Проводимость</w:t>
            </w:r>
          </w:p>
        </w:tc>
        <w:tc>
          <w:tcPr>
            <w:tcW w:w="3095" w:type="pct"/>
            <w:shd w:val="clear" w:color="auto" w:fill="auto"/>
          </w:tcPr>
          <w:p w14:paraId="42A59F50" w14:textId="77777777" w:rsidR="009F416C" w:rsidRPr="00175159" w:rsidRDefault="009F416C" w:rsidP="008B742E">
            <w:pPr>
              <w:pStyle w:val="a3"/>
              <w:spacing w:after="0" w:line="240" w:lineRule="auto"/>
              <w:ind w:left="0" w:right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16C" w:rsidRPr="00FD1466" w14:paraId="5339E0CC" w14:textId="77777777" w:rsidTr="00CB584D">
        <w:tc>
          <w:tcPr>
            <w:tcW w:w="1905" w:type="pct"/>
            <w:shd w:val="clear" w:color="auto" w:fill="auto"/>
          </w:tcPr>
          <w:p w14:paraId="5B8065F4" w14:textId="77777777" w:rsidR="009F416C" w:rsidRPr="00175159" w:rsidRDefault="009F416C" w:rsidP="008B742E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3" w:right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51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Цвет</w:t>
            </w:r>
          </w:p>
        </w:tc>
        <w:tc>
          <w:tcPr>
            <w:tcW w:w="3095" w:type="pct"/>
            <w:shd w:val="clear" w:color="auto" w:fill="auto"/>
          </w:tcPr>
          <w:p w14:paraId="67D43674" w14:textId="77777777" w:rsidR="009F416C" w:rsidRPr="00175159" w:rsidRDefault="009F416C" w:rsidP="008B742E">
            <w:pPr>
              <w:pStyle w:val="a3"/>
              <w:spacing w:after="0" w:line="240" w:lineRule="auto"/>
              <w:ind w:left="0" w:right="284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F416C" w:rsidRPr="00FD1466" w14:paraId="429C17F4" w14:textId="77777777" w:rsidTr="00CB584D">
        <w:tc>
          <w:tcPr>
            <w:tcW w:w="1905" w:type="pct"/>
            <w:shd w:val="clear" w:color="auto" w:fill="auto"/>
          </w:tcPr>
          <w:p w14:paraId="6E71D816" w14:textId="77777777" w:rsidR="009F416C" w:rsidRPr="00175159" w:rsidRDefault="009F416C" w:rsidP="008B742E">
            <w:pPr>
              <w:pStyle w:val="a3"/>
              <w:spacing w:after="0" w:line="240" w:lineRule="auto"/>
              <w:ind w:left="0" w:right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spellStart"/>
            <w:r w:rsidRPr="001751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Escherichia</w:t>
            </w:r>
            <w:proofErr w:type="spellEnd"/>
            <w:r w:rsidRPr="001751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751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coli</w:t>
            </w:r>
            <w:proofErr w:type="spellEnd"/>
            <w:r w:rsidRPr="001751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(E. </w:t>
            </w:r>
            <w:proofErr w:type="spellStart"/>
            <w:r w:rsidRPr="001751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coli</w:t>
            </w:r>
            <w:proofErr w:type="spellEnd"/>
            <w:r w:rsidRPr="001751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3095" w:type="pct"/>
            <w:shd w:val="clear" w:color="auto" w:fill="auto"/>
          </w:tcPr>
          <w:p w14:paraId="207BA600" w14:textId="77777777" w:rsidR="009F416C" w:rsidRPr="00175159" w:rsidRDefault="009F416C" w:rsidP="008B742E">
            <w:pPr>
              <w:ind w:right="284"/>
              <w:rPr>
                <w:bCs/>
                <w:color w:val="000000"/>
                <w:sz w:val="24"/>
                <w:szCs w:val="24"/>
                <w:highlight w:val="yellow"/>
              </w:rPr>
            </w:pPr>
          </w:p>
        </w:tc>
      </w:tr>
      <w:tr w:rsidR="009F416C" w:rsidRPr="00FD1466" w14:paraId="515C8FE3" w14:textId="77777777" w:rsidTr="00CB584D">
        <w:tc>
          <w:tcPr>
            <w:tcW w:w="1905" w:type="pct"/>
            <w:shd w:val="clear" w:color="auto" w:fill="auto"/>
          </w:tcPr>
          <w:p w14:paraId="794FD031" w14:textId="77777777" w:rsidR="009F416C" w:rsidRPr="00175159" w:rsidRDefault="009F416C" w:rsidP="008B742E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right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51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Кишечные энтерококки</w:t>
            </w:r>
          </w:p>
        </w:tc>
        <w:tc>
          <w:tcPr>
            <w:tcW w:w="3095" w:type="pct"/>
            <w:shd w:val="clear" w:color="auto" w:fill="auto"/>
          </w:tcPr>
          <w:p w14:paraId="05F2DEDE" w14:textId="77777777" w:rsidR="009F416C" w:rsidRPr="00175159" w:rsidRDefault="009F416C" w:rsidP="008B742E">
            <w:pPr>
              <w:pStyle w:val="a3"/>
              <w:spacing w:after="0" w:line="240" w:lineRule="auto"/>
              <w:ind w:left="0" w:right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</w:p>
        </w:tc>
      </w:tr>
      <w:tr w:rsidR="009F416C" w:rsidRPr="00FD1466" w14:paraId="2A41CBB3" w14:textId="77777777" w:rsidTr="00CB584D">
        <w:tc>
          <w:tcPr>
            <w:tcW w:w="1905" w:type="pct"/>
            <w:shd w:val="clear" w:color="auto" w:fill="auto"/>
          </w:tcPr>
          <w:p w14:paraId="6708DBDE" w14:textId="77777777" w:rsidR="009F416C" w:rsidRPr="00175159" w:rsidRDefault="009F416C" w:rsidP="008B742E">
            <w:pPr>
              <w:pStyle w:val="a3"/>
              <w:spacing w:after="0" w:line="240" w:lineRule="auto"/>
              <w:ind w:left="0" w:right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51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Железо</w:t>
            </w:r>
          </w:p>
        </w:tc>
        <w:tc>
          <w:tcPr>
            <w:tcW w:w="3095" w:type="pct"/>
            <w:shd w:val="clear" w:color="auto" w:fill="auto"/>
          </w:tcPr>
          <w:p w14:paraId="59E7BCC6" w14:textId="54A7AEE7" w:rsidR="009F416C" w:rsidRPr="00175159" w:rsidRDefault="009F416C" w:rsidP="00E21689">
            <w:pPr>
              <w:ind w:right="284" w:firstLine="17"/>
              <w:rPr>
                <w:color w:val="000000"/>
                <w:sz w:val="24"/>
                <w:szCs w:val="24"/>
              </w:rPr>
            </w:pPr>
            <w:r w:rsidRPr="00175159">
              <w:rPr>
                <w:color w:val="000000"/>
                <w:sz w:val="24"/>
                <w:szCs w:val="24"/>
              </w:rPr>
              <w:t>В случае использования подземных источников и если они используются как химические вещества для обработки воды</w:t>
            </w:r>
          </w:p>
        </w:tc>
      </w:tr>
      <w:tr w:rsidR="009F416C" w:rsidRPr="00FD1466" w14:paraId="2B91DC06" w14:textId="77777777" w:rsidTr="00CB584D">
        <w:tc>
          <w:tcPr>
            <w:tcW w:w="1905" w:type="pct"/>
            <w:shd w:val="clear" w:color="auto" w:fill="auto"/>
          </w:tcPr>
          <w:p w14:paraId="39306EB7" w14:textId="77777777" w:rsidR="009F416C" w:rsidRPr="00175159" w:rsidRDefault="009F416C" w:rsidP="008B742E">
            <w:pPr>
              <w:pStyle w:val="a3"/>
              <w:spacing w:after="0" w:line="240" w:lineRule="auto"/>
              <w:ind w:left="0" w:right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51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Вкус</w:t>
            </w:r>
          </w:p>
        </w:tc>
        <w:tc>
          <w:tcPr>
            <w:tcW w:w="3095" w:type="pct"/>
            <w:shd w:val="clear" w:color="auto" w:fill="auto"/>
          </w:tcPr>
          <w:p w14:paraId="12143069" w14:textId="77777777" w:rsidR="009F416C" w:rsidRPr="00175159" w:rsidRDefault="009F416C" w:rsidP="00175159">
            <w:pPr>
              <w:ind w:right="284" w:firstLine="17"/>
              <w:rPr>
                <w:color w:val="000000"/>
                <w:sz w:val="24"/>
                <w:szCs w:val="24"/>
              </w:rPr>
            </w:pPr>
          </w:p>
        </w:tc>
      </w:tr>
      <w:tr w:rsidR="009F416C" w:rsidRPr="00FD1466" w14:paraId="4C78C7F9" w14:textId="77777777" w:rsidTr="00CB584D">
        <w:tc>
          <w:tcPr>
            <w:tcW w:w="1905" w:type="pct"/>
            <w:shd w:val="clear" w:color="auto" w:fill="auto"/>
          </w:tcPr>
          <w:p w14:paraId="15B2AEA5" w14:textId="77777777" w:rsidR="009F416C" w:rsidRPr="00B11680" w:rsidRDefault="009F416C" w:rsidP="008B742E">
            <w:pPr>
              <w:pStyle w:val="a3"/>
              <w:spacing w:after="0" w:line="240" w:lineRule="auto"/>
              <w:ind w:left="0" w:right="284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</w:rPr>
            </w:pPr>
            <w:proofErr w:type="spellStart"/>
            <w:r w:rsidRPr="00B11680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Legionella</w:t>
            </w:r>
            <w:proofErr w:type="spellEnd"/>
          </w:p>
        </w:tc>
        <w:tc>
          <w:tcPr>
            <w:tcW w:w="3095" w:type="pct"/>
            <w:shd w:val="clear" w:color="auto" w:fill="auto"/>
          </w:tcPr>
          <w:p w14:paraId="02E2A8F7" w14:textId="6E1C7DC6" w:rsidR="009F416C" w:rsidRPr="00175159" w:rsidRDefault="009F416C" w:rsidP="00B11680">
            <w:pPr>
              <w:ind w:right="284" w:firstLine="17"/>
              <w:rPr>
                <w:color w:val="000000"/>
                <w:sz w:val="24"/>
                <w:szCs w:val="24"/>
              </w:rPr>
            </w:pPr>
            <w:r w:rsidRPr="00175159">
              <w:rPr>
                <w:color w:val="000000"/>
                <w:sz w:val="24"/>
                <w:szCs w:val="24"/>
              </w:rPr>
              <w:t xml:space="preserve">Только в случае централизованных систем снабжения </w:t>
            </w:r>
            <w:r w:rsidR="00B11680">
              <w:rPr>
                <w:color w:val="000000"/>
                <w:sz w:val="24"/>
                <w:szCs w:val="24"/>
              </w:rPr>
              <w:t>горячей водой</w:t>
            </w:r>
          </w:p>
        </w:tc>
      </w:tr>
      <w:tr w:rsidR="009F416C" w:rsidRPr="00FD1466" w14:paraId="43EC7FA8" w14:textId="77777777" w:rsidTr="00CB584D">
        <w:tc>
          <w:tcPr>
            <w:tcW w:w="1905" w:type="pct"/>
            <w:shd w:val="clear" w:color="auto" w:fill="auto"/>
          </w:tcPr>
          <w:p w14:paraId="509C76CC" w14:textId="77777777" w:rsidR="009F416C" w:rsidRPr="00175159" w:rsidRDefault="009F416C" w:rsidP="008B742E">
            <w:pPr>
              <w:pStyle w:val="a3"/>
              <w:spacing w:after="0" w:line="240" w:lineRule="auto"/>
              <w:ind w:left="0" w:right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51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Запах</w:t>
            </w:r>
          </w:p>
        </w:tc>
        <w:tc>
          <w:tcPr>
            <w:tcW w:w="3095" w:type="pct"/>
            <w:shd w:val="clear" w:color="auto" w:fill="auto"/>
          </w:tcPr>
          <w:p w14:paraId="1D864AB3" w14:textId="77777777" w:rsidR="009F416C" w:rsidRPr="00175159" w:rsidRDefault="009F416C" w:rsidP="00175159">
            <w:pPr>
              <w:ind w:right="284" w:firstLine="17"/>
              <w:rPr>
                <w:color w:val="000000"/>
                <w:sz w:val="24"/>
                <w:szCs w:val="24"/>
              </w:rPr>
            </w:pPr>
          </w:p>
        </w:tc>
      </w:tr>
      <w:tr w:rsidR="009F416C" w:rsidRPr="00FD1466" w14:paraId="04DFDCC7" w14:textId="77777777" w:rsidTr="00CB584D">
        <w:tc>
          <w:tcPr>
            <w:tcW w:w="1905" w:type="pct"/>
            <w:shd w:val="clear" w:color="auto" w:fill="auto"/>
          </w:tcPr>
          <w:p w14:paraId="62EA2692" w14:textId="77777777" w:rsidR="009F416C" w:rsidRPr="00175159" w:rsidRDefault="009F416C" w:rsidP="008B742E">
            <w:pPr>
              <w:pStyle w:val="a3"/>
              <w:spacing w:after="0" w:line="240" w:lineRule="auto"/>
              <w:ind w:left="0" w:right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51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Нитриты</w:t>
            </w:r>
          </w:p>
        </w:tc>
        <w:tc>
          <w:tcPr>
            <w:tcW w:w="3095" w:type="pct"/>
            <w:shd w:val="clear" w:color="auto" w:fill="auto"/>
          </w:tcPr>
          <w:p w14:paraId="4BD6A760" w14:textId="0601481F" w:rsidR="009F416C" w:rsidRPr="00175159" w:rsidRDefault="009F416C" w:rsidP="008C1129">
            <w:pPr>
              <w:pStyle w:val="a3"/>
              <w:spacing w:after="0" w:line="240" w:lineRule="auto"/>
              <w:ind w:left="0" w:right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175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случае использования подземных источников, и если используется обработка хлорамином</w:t>
            </w:r>
          </w:p>
        </w:tc>
      </w:tr>
      <w:tr w:rsidR="009F416C" w:rsidRPr="00FD1466" w14:paraId="09E2FC93" w14:textId="77777777" w:rsidTr="00CB584D">
        <w:tc>
          <w:tcPr>
            <w:tcW w:w="1905" w:type="pct"/>
            <w:shd w:val="clear" w:color="auto" w:fill="auto"/>
          </w:tcPr>
          <w:p w14:paraId="1B257C09" w14:textId="56817BFA" w:rsidR="009F416C" w:rsidRPr="00FD1466" w:rsidRDefault="009F416C" w:rsidP="00CB584D">
            <w:pPr>
              <w:pStyle w:val="a3"/>
              <w:tabs>
                <w:tab w:val="left" w:pos="3060"/>
              </w:tabs>
              <w:spacing w:after="0" w:line="240" w:lineRule="auto"/>
              <w:ind w:left="0" w:right="-53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D146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Количество колоний при 22 °C</w:t>
            </w:r>
          </w:p>
        </w:tc>
        <w:tc>
          <w:tcPr>
            <w:tcW w:w="3095" w:type="pct"/>
            <w:shd w:val="clear" w:color="auto" w:fill="auto"/>
          </w:tcPr>
          <w:p w14:paraId="08143286" w14:textId="77777777" w:rsidR="009F416C" w:rsidRPr="00FD1466" w:rsidRDefault="009F416C" w:rsidP="008B742E">
            <w:pPr>
              <w:pStyle w:val="a3"/>
              <w:spacing w:after="0" w:line="240" w:lineRule="auto"/>
              <w:ind w:left="0" w:right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highlight w:val="yellow"/>
              </w:rPr>
            </w:pPr>
          </w:p>
        </w:tc>
      </w:tr>
      <w:tr w:rsidR="009F416C" w:rsidRPr="00FD1466" w14:paraId="1632C292" w14:textId="77777777" w:rsidTr="00CB584D">
        <w:tc>
          <w:tcPr>
            <w:tcW w:w="1905" w:type="pct"/>
            <w:shd w:val="clear" w:color="auto" w:fill="auto"/>
          </w:tcPr>
          <w:p w14:paraId="6400483A" w14:textId="77777777" w:rsidR="009F416C" w:rsidRPr="00FD1466" w:rsidRDefault="009F416C" w:rsidP="008B742E">
            <w:pPr>
              <w:pStyle w:val="a3"/>
              <w:spacing w:after="0" w:line="240" w:lineRule="auto"/>
              <w:ind w:left="0" w:right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FD146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pH</w:t>
            </w:r>
          </w:p>
        </w:tc>
        <w:tc>
          <w:tcPr>
            <w:tcW w:w="3095" w:type="pct"/>
            <w:shd w:val="clear" w:color="auto" w:fill="auto"/>
          </w:tcPr>
          <w:p w14:paraId="79DFB514" w14:textId="77777777" w:rsidR="009F416C" w:rsidRPr="00FD1466" w:rsidRDefault="009F416C" w:rsidP="008B742E">
            <w:pPr>
              <w:pStyle w:val="a3"/>
              <w:spacing w:after="0" w:line="240" w:lineRule="auto"/>
              <w:ind w:left="0" w:right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highlight w:val="yellow"/>
              </w:rPr>
            </w:pPr>
          </w:p>
        </w:tc>
      </w:tr>
      <w:tr w:rsidR="009F416C" w:rsidRPr="00FD1466" w14:paraId="790FED82" w14:textId="77777777" w:rsidTr="00CB584D">
        <w:tc>
          <w:tcPr>
            <w:tcW w:w="1905" w:type="pct"/>
            <w:shd w:val="clear" w:color="auto" w:fill="auto"/>
          </w:tcPr>
          <w:p w14:paraId="345F09B8" w14:textId="77777777" w:rsidR="009F416C" w:rsidRPr="00FD1466" w:rsidRDefault="009F416C" w:rsidP="001751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bCs/>
                <w:color w:val="000000"/>
                <w:sz w:val="24"/>
                <w:szCs w:val="24"/>
              </w:rPr>
            </w:pPr>
            <w:r w:rsidRPr="00FD1466">
              <w:rPr>
                <w:bCs/>
                <w:color w:val="000000"/>
                <w:sz w:val="24"/>
                <w:szCs w:val="24"/>
              </w:rPr>
              <w:t>Мутность</w:t>
            </w:r>
          </w:p>
        </w:tc>
        <w:tc>
          <w:tcPr>
            <w:tcW w:w="3095" w:type="pct"/>
            <w:shd w:val="clear" w:color="auto" w:fill="auto"/>
          </w:tcPr>
          <w:p w14:paraId="3D04B7E7" w14:textId="407E0188" w:rsidR="009F416C" w:rsidRPr="00175159" w:rsidRDefault="009F416C" w:rsidP="00CB584D">
            <w:pPr>
              <w:pStyle w:val="a3"/>
              <w:spacing w:after="0" w:line="240" w:lineRule="auto"/>
              <w:ind w:left="0" w:right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highlight w:val="yellow"/>
              </w:rPr>
            </w:pPr>
            <w:r w:rsidRPr="001751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 станциях обработки воды мощностью до 10000 м</w:t>
            </w:r>
            <w:r w:rsidRPr="004328B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3</w:t>
            </w:r>
            <w:r w:rsidRPr="001751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/сутки анализируется ежесуточно, на станциях мощностью &gt;10000 м</w:t>
            </w:r>
            <w:r w:rsidRPr="004328B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vertAlign w:val="superscript"/>
              </w:rPr>
              <w:t>3</w:t>
            </w:r>
            <w:r w:rsidRPr="0017515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/сутки анализируется непрерывно, через каждые 2 часа.</w:t>
            </w:r>
          </w:p>
        </w:tc>
      </w:tr>
      <w:tr w:rsidR="009F416C" w:rsidRPr="00FD1466" w14:paraId="702C9B45" w14:textId="77777777" w:rsidTr="00CB584D">
        <w:tc>
          <w:tcPr>
            <w:tcW w:w="1905" w:type="pct"/>
            <w:shd w:val="clear" w:color="auto" w:fill="auto"/>
          </w:tcPr>
          <w:p w14:paraId="73179733" w14:textId="77777777" w:rsidR="009F416C" w:rsidRPr="00FD1466" w:rsidRDefault="009F416C" w:rsidP="0017515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bCs/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Сульфиды и сероводород </w:t>
            </w:r>
          </w:p>
        </w:tc>
        <w:tc>
          <w:tcPr>
            <w:tcW w:w="3095" w:type="pct"/>
            <w:shd w:val="clear" w:color="auto" w:fill="auto"/>
          </w:tcPr>
          <w:p w14:paraId="6B106CD8" w14:textId="77777777" w:rsidR="009F416C" w:rsidRPr="00175159" w:rsidRDefault="009F416C" w:rsidP="008B742E">
            <w:pPr>
              <w:pStyle w:val="a3"/>
              <w:spacing w:after="0" w:line="240" w:lineRule="auto"/>
              <w:ind w:left="0" w:right="28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75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случае проведения </w:t>
            </w:r>
            <w:proofErr w:type="spellStart"/>
            <w:r w:rsidRPr="00175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десульфуризации</w:t>
            </w:r>
            <w:proofErr w:type="spellEnd"/>
            <w:r w:rsidRPr="001751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воды.</w:t>
            </w:r>
            <w:r w:rsidRPr="001751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7A4D8931" w14:textId="77777777" w:rsidR="009F416C" w:rsidRPr="00FD1466" w:rsidRDefault="009F416C" w:rsidP="008B742E">
      <w:pPr>
        <w:ind w:right="284"/>
        <w:rPr>
          <w:b/>
          <w:color w:val="000000"/>
        </w:rPr>
      </w:pPr>
    </w:p>
    <w:p w14:paraId="2116339B" w14:textId="0B9528FF" w:rsidR="00812763" w:rsidRPr="00420EAE" w:rsidRDefault="009F416C" w:rsidP="008B742E">
      <w:pPr>
        <w:rPr>
          <w:rFonts w:cstheme="majorBidi"/>
          <w:sz w:val="28"/>
          <w:szCs w:val="28"/>
        </w:rPr>
      </w:pPr>
      <w:r w:rsidRPr="00FD1466">
        <w:rPr>
          <w:rFonts w:eastAsia="SimSun"/>
          <w:color w:val="000000"/>
          <w:sz w:val="28"/>
          <w:szCs w:val="28"/>
          <w:lang w:eastAsia="zh-CN"/>
        </w:rPr>
        <w:t xml:space="preserve">Подземные источники питьевой воды исследуются по всем параметрам, регулируемым Законом № 182/2019 о качестве питьевой воды, не реже одного раза в три года, за исключением колодцев, которые исследуются в соответствии с Санитарным регламентом по мелкомасштабным системам питьевого водоснабжения, утвержденным </w:t>
      </w:r>
      <w:r w:rsidRPr="00FD1466">
        <w:rPr>
          <w:color w:val="000000"/>
          <w:sz w:val="28"/>
          <w:szCs w:val="28"/>
        </w:rPr>
        <w:t>Постановлением Правительства № 1466/2016.</w:t>
      </w:r>
    </w:p>
    <w:p w14:paraId="6BC67708" w14:textId="77777777" w:rsidR="00A001EE" w:rsidRDefault="00A001EE" w:rsidP="008B742E">
      <w:pPr>
        <w:rPr>
          <w:rFonts w:cstheme="majorBidi"/>
          <w:sz w:val="28"/>
          <w:szCs w:val="28"/>
        </w:rPr>
      </w:pPr>
    </w:p>
    <w:p w14:paraId="1BD6BA38" w14:textId="77777777" w:rsidR="00F778C8" w:rsidRPr="007B4E5D" w:rsidRDefault="00F778C8" w:rsidP="00F778C8">
      <w:pPr>
        <w:pBdr>
          <w:top w:val="nil"/>
          <w:left w:val="nil"/>
          <w:bottom w:val="nil"/>
          <w:right w:val="nil"/>
          <w:between w:val="nil"/>
        </w:pBdr>
        <w:spacing w:before="240"/>
        <w:ind w:right="284"/>
        <w:jc w:val="right"/>
        <w:rPr>
          <w:color w:val="000000"/>
          <w:sz w:val="24"/>
          <w:szCs w:val="24"/>
          <w:highlight w:val="white"/>
        </w:rPr>
      </w:pPr>
      <w:r w:rsidRPr="007B4E5D">
        <w:rPr>
          <w:color w:val="000000"/>
          <w:sz w:val="24"/>
          <w:szCs w:val="24"/>
          <w:highlight w:val="white"/>
        </w:rPr>
        <w:t>Таблица № 1</w:t>
      </w:r>
    </w:p>
    <w:p w14:paraId="0BB354DD" w14:textId="77777777" w:rsidR="004D12EF" w:rsidRPr="004328BC" w:rsidRDefault="004D12EF" w:rsidP="0063599B">
      <w:pPr>
        <w:pBdr>
          <w:top w:val="nil"/>
          <w:left w:val="nil"/>
          <w:bottom w:val="nil"/>
          <w:right w:val="nil"/>
          <w:between w:val="nil"/>
        </w:pBdr>
        <w:ind w:right="284"/>
        <w:jc w:val="center"/>
        <w:rPr>
          <w:b/>
          <w:color w:val="000000"/>
          <w:sz w:val="22"/>
          <w:szCs w:val="22"/>
          <w:highlight w:val="white"/>
        </w:rPr>
      </w:pPr>
    </w:p>
    <w:tbl>
      <w:tblPr>
        <w:tblpPr w:leftFromText="180" w:rightFromText="180" w:vertAnchor="text" w:horzAnchor="margin" w:tblpY="608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2060"/>
        <w:gridCol w:w="4727"/>
        <w:gridCol w:w="2595"/>
      </w:tblGrid>
      <w:tr w:rsidR="00F778C8" w:rsidRPr="00FD1466" w14:paraId="555E42DE" w14:textId="77777777" w:rsidTr="004328BC">
        <w:trPr>
          <w:trHeight w:val="64"/>
        </w:trPr>
        <w:tc>
          <w:tcPr>
            <w:tcW w:w="1098" w:type="pct"/>
          </w:tcPr>
          <w:p w14:paraId="2A088BBA" w14:textId="691FDCEF" w:rsidR="00F778C8" w:rsidRPr="00FD1466" w:rsidRDefault="00F778C8" w:rsidP="004328BC">
            <w:pPr>
              <w:ind w:right="170" w:firstLine="0"/>
              <w:jc w:val="center"/>
              <w:rPr>
                <w:b/>
                <w:color w:val="000000"/>
              </w:rPr>
            </w:pPr>
            <w:r w:rsidRPr="00FD1466">
              <w:rPr>
                <w:b/>
                <w:color w:val="000000"/>
              </w:rPr>
              <w:t xml:space="preserve">Суточный объем производства или распределения воды </w:t>
            </w:r>
            <w:r w:rsidR="004328BC" w:rsidRPr="00FD1466">
              <w:rPr>
                <w:b/>
                <w:color w:val="000000"/>
              </w:rPr>
              <w:t>м</w:t>
            </w:r>
            <w:r w:rsidR="004328BC" w:rsidRPr="004328BC">
              <w:rPr>
                <w:b/>
                <w:color w:val="000000"/>
                <w:vertAlign w:val="superscript"/>
              </w:rPr>
              <w:t>3</w:t>
            </w:r>
            <w:r w:rsidR="004328BC" w:rsidRPr="00FD1466">
              <w:rPr>
                <w:b/>
                <w:color w:val="000000"/>
              </w:rPr>
              <w:t xml:space="preserve"> </w:t>
            </w:r>
            <w:r w:rsidRPr="00FD1466">
              <w:rPr>
                <w:b/>
                <w:color w:val="000000"/>
              </w:rPr>
              <w:t xml:space="preserve">(см. примечание 1) </w:t>
            </w:r>
          </w:p>
        </w:tc>
        <w:tc>
          <w:tcPr>
            <w:tcW w:w="2519" w:type="pct"/>
          </w:tcPr>
          <w:p w14:paraId="24E5289A" w14:textId="066BB995" w:rsidR="00F778C8" w:rsidRPr="00FD1466" w:rsidRDefault="00F778C8" w:rsidP="0063599B">
            <w:pPr>
              <w:ind w:right="284" w:firstLine="10"/>
              <w:jc w:val="center"/>
              <w:rPr>
                <w:b/>
                <w:color w:val="000000"/>
              </w:rPr>
            </w:pPr>
            <w:r w:rsidRPr="00FD1466">
              <w:rPr>
                <w:b/>
                <w:color w:val="000000"/>
              </w:rPr>
              <w:t>Количество проб в год</w:t>
            </w:r>
          </w:p>
          <w:p w14:paraId="0653611C" w14:textId="2C82618D" w:rsidR="00F778C8" w:rsidRPr="00FD1466" w:rsidRDefault="00F778C8" w:rsidP="004328BC">
            <w:pPr>
              <w:ind w:right="284" w:firstLine="10"/>
              <w:jc w:val="center"/>
              <w:rPr>
                <w:b/>
                <w:color w:val="000000"/>
              </w:rPr>
            </w:pPr>
            <w:r w:rsidRPr="00FD1466">
              <w:rPr>
                <w:b/>
                <w:color w:val="000000"/>
              </w:rPr>
              <w:t>по параметрам, перечисленным в настояще</w:t>
            </w:r>
            <w:r w:rsidR="004328BC">
              <w:rPr>
                <w:b/>
                <w:color w:val="000000"/>
              </w:rPr>
              <w:t>м</w:t>
            </w:r>
            <w:r w:rsidRPr="00FD1466">
              <w:rPr>
                <w:b/>
                <w:color w:val="000000"/>
              </w:rPr>
              <w:t xml:space="preserve"> приложени</w:t>
            </w:r>
            <w:r w:rsidR="004328BC">
              <w:rPr>
                <w:b/>
                <w:color w:val="000000"/>
              </w:rPr>
              <w:t>и (см. примечание 2)</w:t>
            </w:r>
          </w:p>
        </w:tc>
        <w:tc>
          <w:tcPr>
            <w:tcW w:w="1383" w:type="pct"/>
          </w:tcPr>
          <w:p w14:paraId="47C11563" w14:textId="11321731" w:rsidR="00F778C8" w:rsidRPr="00FD1466" w:rsidRDefault="00F778C8" w:rsidP="004328BC">
            <w:pPr>
              <w:ind w:right="170" w:firstLine="0"/>
              <w:jc w:val="center"/>
              <w:rPr>
                <w:b/>
                <w:color w:val="000000"/>
              </w:rPr>
            </w:pPr>
            <w:r w:rsidRPr="00FD1466">
              <w:rPr>
                <w:b/>
                <w:color w:val="000000"/>
              </w:rPr>
              <w:t xml:space="preserve">Мутность на станции водоснабжения (см. примечание </w:t>
            </w:r>
            <w:r w:rsidR="004328BC">
              <w:rPr>
                <w:b/>
                <w:color w:val="000000"/>
              </w:rPr>
              <w:t>3</w:t>
            </w:r>
            <w:r w:rsidRPr="00FD1466">
              <w:rPr>
                <w:b/>
                <w:color w:val="000000"/>
              </w:rPr>
              <w:t>)</w:t>
            </w:r>
          </w:p>
        </w:tc>
      </w:tr>
      <w:tr w:rsidR="00F778C8" w:rsidRPr="00FD1466" w14:paraId="44BAAE3F" w14:textId="77777777" w:rsidTr="004328BC">
        <w:trPr>
          <w:trHeight w:val="3"/>
        </w:trPr>
        <w:tc>
          <w:tcPr>
            <w:tcW w:w="1098" w:type="pct"/>
          </w:tcPr>
          <w:p w14:paraId="1C381891" w14:textId="77777777" w:rsidR="00F778C8" w:rsidRPr="00FD1466" w:rsidRDefault="00F778C8" w:rsidP="007529AE">
            <w:pPr>
              <w:ind w:right="284" w:firstLine="0"/>
              <w:rPr>
                <w:color w:val="000000"/>
              </w:rPr>
            </w:pPr>
            <w:r w:rsidRPr="00FD1466">
              <w:rPr>
                <w:rFonts w:eastAsia="Gungsuh"/>
                <w:color w:val="000000"/>
              </w:rPr>
              <w:t>≥ 10 ≤ 100</w:t>
            </w:r>
          </w:p>
        </w:tc>
        <w:tc>
          <w:tcPr>
            <w:tcW w:w="2519" w:type="pct"/>
          </w:tcPr>
          <w:p w14:paraId="2F1324F4" w14:textId="77777777" w:rsidR="00F778C8" w:rsidRPr="00FD1466" w:rsidRDefault="00F778C8" w:rsidP="006D71AB">
            <w:pPr>
              <w:ind w:right="271" w:firstLine="0"/>
              <w:rPr>
                <w:color w:val="000000"/>
              </w:rPr>
            </w:pPr>
            <w:r w:rsidRPr="00FD1466">
              <w:rPr>
                <w:color w:val="000000"/>
              </w:rPr>
              <w:t xml:space="preserve">2 </w:t>
            </w:r>
          </w:p>
        </w:tc>
        <w:tc>
          <w:tcPr>
            <w:tcW w:w="1383" w:type="pct"/>
          </w:tcPr>
          <w:p w14:paraId="0C7D79EA" w14:textId="77777777" w:rsidR="00F778C8" w:rsidRPr="00FD1466" w:rsidRDefault="00F778C8" w:rsidP="002F7E7D">
            <w:pPr>
              <w:ind w:right="284"/>
              <w:jc w:val="center"/>
              <w:rPr>
                <w:color w:val="000000"/>
              </w:rPr>
            </w:pPr>
            <w:r w:rsidRPr="00FD1466">
              <w:rPr>
                <w:color w:val="000000"/>
              </w:rPr>
              <w:t>2</w:t>
            </w:r>
          </w:p>
        </w:tc>
      </w:tr>
      <w:tr w:rsidR="00F778C8" w:rsidRPr="00FD1466" w14:paraId="08A86F96" w14:textId="77777777" w:rsidTr="004328BC">
        <w:trPr>
          <w:trHeight w:val="16"/>
        </w:trPr>
        <w:tc>
          <w:tcPr>
            <w:tcW w:w="1098" w:type="pct"/>
          </w:tcPr>
          <w:p w14:paraId="48BB6F1E" w14:textId="77777777" w:rsidR="00F778C8" w:rsidRPr="00FD1466" w:rsidRDefault="00F778C8" w:rsidP="007529AE">
            <w:pPr>
              <w:ind w:right="284" w:firstLine="0"/>
              <w:rPr>
                <w:color w:val="000000"/>
              </w:rPr>
            </w:pPr>
            <w:r w:rsidRPr="00FD1466">
              <w:rPr>
                <w:color w:val="000000"/>
              </w:rPr>
              <w:t xml:space="preserve">&gt; 100 </w:t>
            </w:r>
            <w:r w:rsidRPr="00FD1466">
              <w:rPr>
                <w:rFonts w:eastAsia="Gungsuh"/>
                <w:color w:val="000000"/>
              </w:rPr>
              <w:t>≤1 000</w:t>
            </w:r>
          </w:p>
        </w:tc>
        <w:tc>
          <w:tcPr>
            <w:tcW w:w="2519" w:type="pct"/>
          </w:tcPr>
          <w:p w14:paraId="59A2AFA2" w14:textId="77777777" w:rsidR="00F778C8" w:rsidRPr="00FD1466" w:rsidRDefault="00F778C8" w:rsidP="007529AE">
            <w:pPr>
              <w:ind w:right="284" w:firstLine="0"/>
              <w:rPr>
                <w:color w:val="000000"/>
              </w:rPr>
            </w:pPr>
            <w:r w:rsidRPr="00FD1466">
              <w:rPr>
                <w:color w:val="000000"/>
              </w:rPr>
              <w:t xml:space="preserve">4 </w:t>
            </w:r>
          </w:p>
        </w:tc>
        <w:tc>
          <w:tcPr>
            <w:tcW w:w="1383" w:type="pct"/>
          </w:tcPr>
          <w:p w14:paraId="5138BC9B" w14:textId="77777777" w:rsidR="00F778C8" w:rsidRPr="00FD1466" w:rsidRDefault="00F778C8" w:rsidP="002F7E7D">
            <w:pPr>
              <w:ind w:right="284"/>
              <w:jc w:val="center"/>
              <w:rPr>
                <w:color w:val="000000"/>
              </w:rPr>
            </w:pPr>
            <w:r w:rsidRPr="00FD1466">
              <w:rPr>
                <w:color w:val="000000"/>
              </w:rPr>
              <w:t>4</w:t>
            </w:r>
          </w:p>
        </w:tc>
      </w:tr>
      <w:tr w:rsidR="00F778C8" w:rsidRPr="00FD1466" w14:paraId="49F6B6E9" w14:textId="77777777" w:rsidTr="004328BC">
        <w:trPr>
          <w:trHeight w:val="3"/>
        </w:trPr>
        <w:tc>
          <w:tcPr>
            <w:tcW w:w="1098" w:type="pct"/>
          </w:tcPr>
          <w:p w14:paraId="40CD88D6" w14:textId="77777777" w:rsidR="00F778C8" w:rsidRPr="00FD1466" w:rsidRDefault="00F778C8" w:rsidP="007529AE">
            <w:pPr>
              <w:ind w:right="284" w:firstLine="0"/>
              <w:rPr>
                <w:color w:val="000000"/>
              </w:rPr>
            </w:pPr>
            <w:r w:rsidRPr="00FD1466">
              <w:rPr>
                <w:color w:val="000000"/>
              </w:rPr>
              <w:t xml:space="preserve">&gt; 1 000 </w:t>
            </w:r>
            <w:r w:rsidRPr="00FD1466">
              <w:rPr>
                <w:rFonts w:eastAsia="Gungsuh"/>
                <w:color w:val="000000"/>
              </w:rPr>
              <w:t>≤ 10 000</w:t>
            </w:r>
          </w:p>
          <w:p w14:paraId="28074E30" w14:textId="77777777" w:rsidR="00F778C8" w:rsidRPr="00FD1466" w:rsidRDefault="00F778C8" w:rsidP="007529AE">
            <w:pPr>
              <w:ind w:right="284" w:firstLine="0"/>
              <w:rPr>
                <w:color w:val="000000"/>
              </w:rPr>
            </w:pPr>
          </w:p>
        </w:tc>
        <w:tc>
          <w:tcPr>
            <w:tcW w:w="2519" w:type="pct"/>
          </w:tcPr>
          <w:p w14:paraId="3B4F561D" w14:textId="165BB04D" w:rsidR="00F778C8" w:rsidRPr="00FD1466" w:rsidRDefault="00F778C8" w:rsidP="00E72656">
            <w:pPr>
              <w:ind w:right="1" w:firstLine="0"/>
              <w:rPr>
                <w:color w:val="000000"/>
              </w:rPr>
            </w:pPr>
            <w:r w:rsidRPr="00FD1466">
              <w:rPr>
                <w:color w:val="000000"/>
              </w:rPr>
              <w:t>4 для первых 1 000 м</w:t>
            </w:r>
            <w:r w:rsidRPr="004328BC">
              <w:rPr>
                <w:color w:val="000000"/>
                <w:vertAlign w:val="superscript"/>
              </w:rPr>
              <w:t>3</w:t>
            </w:r>
            <w:r w:rsidRPr="00FD1466">
              <w:rPr>
                <w:color w:val="000000"/>
              </w:rPr>
              <w:t>/</w:t>
            </w:r>
            <w:proofErr w:type="spellStart"/>
            <w:proofErr w:type="gramStart"/>
            <w:r w:rsidRPr="00FD1466">
              <w:rPr>
                <w:color w:val="000000"/>
              </w:rPr>
              <w:t>сут</w:t>
            </w:r>
            <w:proofErr w:type="spellEnd"/>
            <w:r w:rsidR="00E72656">
              <w:rPr>
                <w:color w:val="000000"/>
              </w:rPr>
              <w:t xml:space="preserve"> </w:t>
            </w:r>
            <w:r w:rsidRPr="00FD1466">
              <w:rPr>
                <w:color w:val="000000"/>
              </w:rPr>
              <w:t>.</w:t>
            </w:r>
            <w:proofErr w:type="gramEnd"/>
            <w:r w:rsidRPr="00FD1466">
              <w:rPr>
                <w:color w:val="000000"/>
              </w:rPr>
              <w:t>+</w:t>
            </w:r>
            <w:r w:rsidR="00E72656">
              <w:rPr>
                <w:color w:val="000000"/>
              </w:rPr>
              <w:t xml:space="preserve"> </w:t>
            </w:r>
            <w:r w:rsidRPr="00FD1466">
              <w:rPr>
                <w:color w:val="000000"/>
              </w:rPr>
              <w:t>3 для каждого дополнительного транша в объеме 1000 м</w:t>
            </w:r>
            <w:r w:rsidRPr="004328BC">
              <w:rPr>
                <w:color w:val="000000"/>
                <w:vertAlign w:val="superscript"/>
              </w:rPr>
              <w:t>3</w:t>
            </w:r>
            <w:r w:rsidRPr="00FD1466">
              <w:rPr>
                <w:color w:val="000000"/>
              </w:rPr>
              <w:t>/</w:t>
            </w:r>
            <w:proofErr w:type="spellStart"/>
            <w:r w:rsidRPr="00FD1466">
              <w:rPr>
                <w:color w:val="000000"/>
              </w:rPr>
              <w:t>сут</w:t>
            </w:r>
            <w:proofErr w:type="spellEnd"/>
            <w:r w:rsidRPr="00FD1466">
              <w:rPr>
                <w:color w:val="000000"/>
              </w:rPr>
              <w:t xml:space="preserve">. и части транша от общего объема </w:t>
            </w:r>
          </w:p>
        </w:tc>
        <w:tc>
          <w:tcPr>
            <w:tcW w:w="1383" w:type="pct"/>
          </w:tcPr>
          <w:p w14:paraId="6DA765BB" w14:textId="77777777" w:rsidR="00F778C8" w:rsidRPr="00FD1466" w:rsidRDefault="00F778C8" w:rsidP="002F7E7D">
            <w:pPr>
              <w:ind w:right="284"/>
              <w:jc w:val="center"/>
              <w:rPr>
                <w:color w:val="000000"/>
              </w:rPr>
            </w:pPr>
            <w:r w:rsidRPr="00FD1466">
              <w:rPr>
                <w:color w:val="000000"/>
              </w:rPr>
              <w:t>Еженедельно</w:t>
            </w:r>
          </w:p>
        </w:tc>
      </w:tr>
      <w:tr w:rsidR="00F778C8" w:rsidRPr="00FD1466" w14:paraId="706C612A" w14:textId="77777777" w:rsidTr="004328BC">
        <w:trPr>
          <w:trHeight w:val="3"/>
        </w:trPr>
        <w:tc>
          <w:tcPr>
            <w:tcW w:w="1098" w:type="pct"/>
          </w:tcPr>
          <w:p w14:paraId="18D3EBC7" w14:textId="77777777" w:rsidR="00F778C8" w:rsidRPr="00FD1466" w:rsidRDefault="00F778C8" w:rsidP="007529AE">
            <w:pPr>
              <w:ind w:right="227" w:firstLine="0"/>
              <w:rPr>
                <w:color w:val="000000"/>
              </w:rPr>
            </w:pPr>
            <w:r w:rsidRPr="00FD1466">
              <w:rPr>
                <w:color w:val="000000"/>
              </w:rPr>
              <w:t xml:space="preserve">&gt; 10 000 </w:t>
            </w:r>
            <w:r w:rsidRPr="00FD1466">
              <w:rPr>
                <w:rFonts w:eastAsia="Gungsuh"/>
                <w:color w:val="000000"/>
              </w:rPr>
              <w:t>≤ 100 000</w:t>
            </w:r>
          </w:p>
        </w:tc>
        <w:tc>
          <w:tcPr>
            <w:tcW w:w="2519" w:type="pct"/>
          </w:tcPr>
          <w:p w14:paraId="1508F0AF" w14:textId="5B6DFE89" w:rsidR="00F778C8" w:rsidRPr="00FD1466" w:rsidRDefault="00F778C8" w:rsidP="006D71AB">
            <w:pPr>
              <w:ind w:right="1" w:firstLine="0"/>
              <w:rPr>
                <w:color w:val="000000"/>
              </w:rPr>
            </w:pPr>
            <w:r w:rsidRPr="00FD1466">
              <w:rPr>
                <w:color w:val="000000"/>
              </w:rPr>
              <w:t>4 для первых 1 000 м</w:t>
            </w:r>
            <w:r w:rsidRPr="004328BC">
              <w:rPr>
                <w:color w:val="000000"/>
                <w:vertAlign w:val="superscript"/>
              </w:rPr>
              <w:t>3</w:t>
            </w:r>
            <w:r w:rsidRPr="00FD1466">
              <w:rPr>
                <w:color w:val="000000"/>
              </w:rPr>
              <w:t>/</w:t>
            </w:r>
            <w:proofErr w:type="spellStart"/>
            <w:r w:rsidRPr="00FD1466">
              <w:rPr>
                <w:color w:val="000000"/>
              </w:rPr>
              <w:t>сут</w:t>
            </w:r>
            <w:proofErr w:type="spellEnd"/>
            <w:r w:rsidRPr="00FD1466">
              <w:rPr>
                <w:color w:val="000000"/>
              </w:rPr>
              <w:t>. + 3 для каждого дополнительного транша в объеме 1000 м</w:t>
            </w:r>
            <w:r w:rsidRPr="004328BC">
              <w:rPr>
                <w:color w:val="000000"/>
                <w:vertAlign w:val="superscript"/>
              </w:rPr>
              <w:t>3</w:t>
            </w:r>
            <w:r w:rsidRPr="00FD1466">
              <w:rPr>
                <w:color w:val="000000"/>
              </w:rPr>
              <w:t>/</w:t>
            </w:r>
            <w:proofErr w:type="spellStart"/>
            <w:r w:rsidRPr="00FD1466">
              <w:rPr>
                <w:color w:val="000000"/>
              </w:rPr>
              <w:t>сут</w:t>
            </w:r>
            <w:proofErr w:type="spellEnd"/>
            <w:proofErr w:type="gramStart"/>
            <w:r w:rsidRPr="00FD1466">
              <w:rPr>
                <w:color w:val="000000"/>
              </w:rPr>
              <w:t>.</w:t>
            </w:r>
            <w:proofErr w:type="gramEnd"/>
            <w:r w:rsidRPr="00FD1466">
              <w:rPr>
                <w:color w:val="000000"/>
              </w:rPr>
              <w:t xml:space="preserve"> и части транша от общего объема </w:t>
            </w:r>
          </w:p>
        </w:tc>
        <w:tc>
          <w:tcPr>
            <w:tcW w:w="1383" w:type="pct"/>
          </w:tcPr>
          <w:p w14:paraId="130636AE" w14:textId="77777777" w:rsidR="00F778C8" w:rsidRPr="00FD1466" w:rsidRDefault="00F778C8" w:rsidP="002F7E7D">
            <w:pPr>
              <w:ind w:right="284"/>
              <w:jc w:val="center"/>
              <w:rPr>
                <w:color w:val="000000"/>
              </w:rPr>
            </w:pPr>
            <w:r w:rsidRPr="00FD1466">
              <w:rPr>
                <w:color w:val="000000"/>
              </w:rPr>
              <w:t>Ежесуточно</w:t>
            </w:r>
          </w:p>
        </w:tc>
      </w:tr>
      <w:tr w:rsidR="00F778C8" w:rsidRPr="00FD1466" w14:paraId="2A1431EF" w14:textId="77777777" w:rsidTr="004328BC">
        <w:trPr>
          <w:trHeight w:val="60"/>
        </w:trPr>
        <w:tc>
          <w:tcPr>
            <w:tcW w:w="1098" w:type="pct"/>
          </w:tcPr>
          <w:p w14:paraId="08D86BB1" w14:textId="77777777" w:rsidR="00F778C8" w:rsidRPr="00FD1466" w:rsidRDefault="00F778C8" w:rsidP="007529AE">
            <w:pPr>
              <w:ind w:right="284" w:firstLine="0"/>
              <w:rPr>
                <w:color w:val="000000"/>
              </w:rPr>
            </w:pPr>
            <w:r w:rsidRPr="00FD1466">
              <w:rPr>
                <w:color w:val="000000"/>
              </w:rPr>
              <w:t>&gt; 100 000</w:t>
            </w:r>
          </w:p>
        </w:tc>
        <w:tc>
          <w:tcPr>
            <w:tcW w:w="2519" w:type="pct"/>
          </w:tcPr>
          <w:p w14:paraId="71A81A46" w14:textId="568725BB" w:rsidR="00F778C8" w:rsidRPr="00FD1466" w:rsidRDefault="00F778C8" w:rsidP="006D71AB">
            <w:pPr>
              <w:ind w:right="1" w:firstLine="0"/>
              <w:rPr>
                <w:color w:val="000000"/>
              </w:rPr>
            </w:pPr>
            <w:r w:rsidRPr="00FD1466">
              <w:rPr>
                <w:color w:val="000000"/>
              </w:rPr>
              <w:t>4 для первых 1 000 м</w:t>
            </w:r>
            <w:r w:rsidRPr="004328BC">
              <w:rPr>
                <w:color w:val="000000"/>
                <w:vertAlign w:val="superscript"/>
              </w:rPr>
              <w:t>3</w:t>
            </w:r>
            <w:r w:rsidRPr="00FD1466">
              <w:rPr>
                <w:color w:val="000000"/>
              </w:rPr>
              <w:t>/</w:t>
            </w:r>
            <w:proofErr w:type="spellStart"/>
            <w:r w:rsidRPr="00FD1466">
              <w:rPr>
                <w:color w:val="000000"/>
              </w:rPr>
              <w:t>сут</w:t>
            </w:r>
            <w:proofErr w:type="spellEnd"/>
            <w:r w:rsidRPr="00FD1466">
              <w:rPr>
                <w:color w:val="000000"/>
              </w:rPr>
              <w:t>.</w:t>
            </w:r>
            <w:r w:rsidR="00E72656">
              <w:rPr>
                <w:color w:val="000000"/>
              </w:rPr>
              <w:t xml:space="preserve"> </w:t>
            </w:r>
            <w:r w:rsidRPr="00FD1466">
              <w:rPr>
                <w:color w:val="000000"/>
              </w:rPr>
              <w:t>+ 3 для каждого дополнительного транша в объеме 1000 м</w:t>
            </w:r>
            <w:r w:rsidRPr="004328BC">
              <w:rPr>
                <w:color w:val="000000"/>
                <w:vertAlign w:val="superscript"/>
              </w:rPr>
              <w:t>3</w:t>
            </w:r>
            <w:r w:rsidRPr="00FD1466">
              <w:rPr>
                <w:color w:val="000000"/>
              </w:rPr>
              <w:t>/</w:t>
            </w:r>
            <w:proofErr w:type="spellStart"/>
            <w:r w:rsidRPr="00FD1466">
              <w:rPr>
                <w:color w:val="000000"/>
              </w:rPr>
              <w:t>сут</w:t>
            </w:r>
            <w:proofErr w:type="spellEnd"/>
            <w:proofErr w:type="gramStart"/>
            <w:r w:rsidRPr="00FD1466">
              <w:rPr>
                <w:color w:val="000000"/>
              </w:rPr>
              <w:t>.</w:t>
            </w:r>
            <w:proofErr w:type="gramEnd"/>
            <w:r w:rsidRPr="00FD1466">
              <w:rPr>
                <w:color w:val="000000"/>
              </w:rPr>
              <w:t xml:space="preserve"> и части транша от общего объема </w:t>
            </w:r>
          </w:p>
        </w:tc>
        <w:tc>
          <w:tcPr>
            <w:tcW w:w="1383" w:type="pct"/>
          </w:tcPr>
          <w:p w14:paraId="5904D961" w14:textId="77777777" w:rsidR="00F778C8" w:rsidRPr="00FD1466" w:rsidRDefault="00F778C8" w:rsidP="002F7E7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284"/>
              <w:jc w:val="center"/>
              <w:rPr>
                <w:color w:val="000000"/>
              </w:rPr>
            </w:pPr>
            <w:r w:rsidRPr="00FD1466">
              <w:rPr>
                <w:color w:val="000000"/>
              </w:rPr>
              <w:t>Непрерывно</w:t>
            </w:r>
          </w:p>
        </w:tc>
      </w:tr>
    </w:tbl>
    <w:p w14:paraId="4DDE1BC8" w14:textId="203A8539" w:rsidR="0063599B" w:rsidRPr="004328BC" w:rsidRDefault="004328BC" w:rsidP="002F7E7D">
      <w:pPr>
        <w:tabs>
          <w:tab w:val="left" w:pos="9900"/>
        </w:tabs>
        <w:ind w:right="23"/>
        <w:rPr>
          <w:b/>
          <w:color w:val="000000"/>
          <w:sz w:val="24"/>
          <w:szCs w:val="24"/>
        </w:rPr>
      </w:pPr>
      <w:r w:rsidRPr="0063599B">
        <w:rPr>
          <w:b/>
          <w:bCs/>
          <w:color w:val="000000"/>
          <w:sz w:val="24"/>
          <w:szCs w:val="24"/>
        </w:rPr>
        <w:t>Частот</w:t>
      </w:r>
      <w:r>
        <w:rPr>
          <w:b/>
          <w:bCs/>
          <w:color w:val="000000"/>
          <w:sz w:val="24"/>
          <w:szCs w:val="24"/>
        </w:rPr>
        <w:t>а</w:t>
      </w:r>
      <w:r w:rsidRPr="0063599B">
        <w:rPr>
          <w:b/>
          <w:bCs/>
          <w:color w:val="000000"/>
          <w:sz w:val="24"/>
          <w:szCs w:val="24"/>
        </w:rPr>
        <w:t xml:space="preserve"> отбора проб</w:t>
      </w:r>
      <w:r w:rsidRPr="0063599B">
        <w:rPr>
          <w:b/>
          <w:bCs/>
          <w:color w:val="000000"/>
          <w:sz w:val="24"/>
          <w:szCs w:val="24"/>
          <w:highlight w:val="white"/>
        </w:rPr>
        <w:t xml:space="preserve"> в ходе </w:t>
      </w:r>
      <w:r w:rsidRPr="005C4046">
        <w:rPr>
          <w:b/>
          <w:bCs/>
          <w:color w:val="000000"/>
          <w:sz w:val="24"/>
          <w:szCs w:val="24"/>
        </w:rPr>
        <w:t>операционного мониторинга</w:t>
      </w:r>
      <w:r w:rsidRPr="0063599B">
        <w:rPr>
          <w:b/>
          <w:bCs/>
          <w:color w:val="000000"/>
          <w:sz w:val="24"/>
          <w:szCs w:val="24"/>
        </w:rPr>
        <w:t xml:space="preserve"> в зависимости от</w:t>
      </w:r>
    </w:p>
    <w:p w14:paraId="2FA95ADC" w14:textId="6449E40C" w:rsidR="004328BC" w:rsidRDefault="004328BC" w:rsidP="0063599B">
      <w:pPr>
        <w:ind w:right="284" w:firstLine="0"/>
        <w:jc w:val="center"/>
        <w:rPr>
          <w:b/>
          <w:bCs/>
          <w:color w:val="000000"/>
          <w:sz w:val="24"/>
          <w:szCs w:val="24"/>
        </w:rPr>
      </w:pPr>
      <w:r w:rsidRPr="0063599B">
        <w:rPr>
          <w:b/>
          <w:bCs/>
          <w:color w:val="000000"/>
          <w:sz w:val="24"/>
          <w:szCs w:val="24"/>
        </w:rPr>
        <w:t>объема распределения воды</w:t>
      </w:r>
    </w:p>
    <w:p w14:paraId="01BE9E51" w14:textId="77777777" w:rsidR="004328BC" w:rsidRDefault="004328BC" w:rsidP="0063599B">
      <w:pPr>
        <w:ind w:right="284" w:firstLine="0"/>
        <w:jc w:val="center"/>
        <w:rPr>
          <w:b/>
          <w:bCs/>
          <w:color w:val="000000"/>
          <w:sz w:val="24"/>
          <w:szCs w:val="24"/>
        </w:rPr>
      </w:pPr>
    </w:p>
    <w:p w14:paraId="329E648C" w14:textId="67D1B9DA" w:rsidR="007529AE" w:rsidRPr="007529AE" w:rsidRDefault="007529AE" w:rsidP="002F7E7D">
      <w:pPr>
        <w:tabs>
          <w:tab w:val="left" w:pos="9900"/>
        </w:tabs>
        <w:ind w:right="23"/>
        <w:rPr>
          <w:b/>
          <w:color w:val="000000"/>
          <w:sz w:val="24"/>
          <w:szCs w:val="24"/>
        </w:rPr>
      </w:pPr>
      <w:r w:rsidRPr="007529AE">
        <w:rPr>
          <w:b/>
          <w:color w:val="000000"/>
          <w:sz w:val="24"/>
          <w:szCs w:val="24"/>
        </w:rPr>
        <w:t>Примечани</w:t>
      </w:r>
      <w:r w:rsidR="002F5D3D">
        <w:rPr>
          <w:b/>
          <w:color w:val="000000"/>
          <w:sz w:val="24"/>
          <w:szCs w:val="24"/>
        </w:rPr>
        <w:t>я</w:t>
      </w:r>
      <w:r w:rsidRPr="007529AE">
        <w:rPr>
          <w:b/>
          <w:color w:val="000000"/>
          <w:sz w:val="24"/>
          <w:szCs w:val="24"/>
        </w:rPr>
        <w:t>:</w:t>
      </w:r>
    </w:p>
    <w:p w14:paraId="2C192132" w14:textId="018AEADF" w:rsidR="00F778C8" w:rsidRPr="007529AE" w:rsidRDefault="002F5D3D" w:rsidP="002F7E7D">
      <w:pPr>
        <w:tabs>
          <w:tab w:val="left" w:pos="9900"/>
        </w:tabs>
        <w:ind w:right="2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</w:t>
      </w:r>
      <w:r w:rsidR="00F778C8" w:rsidRPr="007529AE">
        <w:rPr>
          <w:color w:val="000000"/>
          <w:sz w:val="24"/>
          <w:szCs w:val="24"/>
        </w:rPr>
        <w:t>Объемы рассчитываются как средние величины в течение одного календарного года. Численность жителей в определенной зоне снабжения может использоваться вместо объема воды для определения минимальной частоты, на основе прогнозируемого потребления воды 200 л/в сутки</w:t>
      </w:r>
      <w:r>
        <w:rPr>
          <w:color w:val="000000"/>
          <w:sz w:val="24"/>
          <w:szCs w:val="24"/>
        </w:rPr>
        <w:t xml:space="preserve"> </w:t>
      </w:r>
      <w:r w:rsidR="00F778C8" w:rsidRPr="007529AE">
        <w:rPr>
          <w:color w:val="000000"/>
          <w:sz w:val="24"/>
          <w:szCs w:val="24"/>
        </w:rPr>
        <w:t xml:space="preserve">на человека. </w:t>
      </w:r>
    </w:p>
    <w:p w14:paraId="5B1B3588" w14:textId="2D230794" w:rsidR="00F778C8" w:rsidRPr="007529AE" w:rsidRDefault="002F5D3D" w:rsidP="002F7E7D">
      <w:pPr>
        <w:tabs>
          <w:tab w:val="left" w:pos="9900"/>
        </w:tabs>
        <w:ind w:right="2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</w:t>
      </w:r>
      <w:r w:rsidR="00F778C8" w:rsidRPr="007529AE">
        <w:rPr>
          <w:color w:val="000000"/>
          <w:sz w:val="24"/>
          <w:szCs w:val="24"/>
        </w:rPr>
        <w:t>Указанная частота рассчитывается следующим образом: например, 4 300 м</w:t>
      </w:r>
      <w:r w:rsidR="00F778C8" w:rsidRPr="002F5D3D">
        <w:rPr>
          <w:color w:val="000000"/>
          <w:sz w:val="24"/>
          <w:szCs w:val="24"/>
          <w:vertAlign w:val="superscript"/>
        </w:rPr>
        <w:t xml:space="preserve">3 </w:t>
      </w:r>
      <w:r w:rsidR="00F778C8" w:rsidRPr="007529AE">
        <w:rPr>
          <w:color w:val="000000"/>
          <w:sz w:val="24"/>
          <w:szCs w:val="24"/>
        </w:rPr>
        <w:t>/</w:t>
      </w:r>
      <w:proofErr w:type="spellStart"/>
      <w:r w:rsidR="00F778C8" w:rsidRPr="007529AE">
        <w:rPr>
          <w:color w:val="000000"/>
          <w:sz w:val="24"/>
          <w:szCs w:val="24"/>
        </w:rPr>
        <w:t>сут</w:t>
      </w:r>
      <w:proofErr w:type="spellEnd"/>
      <w:r w:rsidR="00F778C8" w:rsidRPr="007529AE">
        <w:rPr>
          <w:color w:val="000000"/>
          <w:sz w:val="24"/>
          <w:szCs w:val="24"/>
        </w:rPr>
        <w:t xml:space="preserve">. = 16 проб </w:t>
      </w:r>
      <w:r>
        <w:rPr>
          <w:color w:val="000000"/>
          <w:sz w:val="24"/>
          <w:szCs w:val="24"/>
        </w:rPr>
        <w:t xml:space="preserve">для дополнительных </w:t>
      </w:r>
      <w:r w:rsidR="00F778C8" w:rsidRPr="007529AE">
        <w:rPr>
          <w:color w:val="000000"/>
          <w:sz w:val="24"/>
          <w:szCs w:val="24"/>
        </w:rPr>
        <w:t>параметр</w:t>
      </w:r>
      <w:r>
        <w:rPr>
          <w:color w:val="000000"/>
          <w:sz w:val="24"/>
          <w:szCs w:val="24"/>
        </w:rPr>
        <w:t>ов</w:t>
      </w:r>
      <w:r w:rsidR="00F778C8" w:rsidRPr="007529AE">
        <w:rPr>
          <w:color w:val="000000"/>
          <w:sz w:val="24"/>
          <w:szCs w:val="24"/>
        </w:rPr>
        <w:t xml:space="preserve"> (</w:t>
      </w:r>
      <w:r>
        <w:rPr>
          <w:color w:val="000000"/>
          <w:sz w:val="24"/>
          <w:szCs w:val="24"/>
        </w:rPr>
        <w:t>4</w:t>
      </w:r>
      <w:r w:rsidR="00F778C8" w:rsidRPr="007529AE">
        <w:rPr>
          <w:color w:val="000000"/>
          <w:sz w:val="24"/>
          <w:szCs w:val="24"/>
        </w:rPr>
        <w:t xml:space="preserve"> для первых 1 000 м</w:t>
      </w:r>
      <w:r w:rsidR="00F778C8" w:rsidRPr="002F5D3D">
        <w:rPr>
          <w:color w:val="000000"/>
          <w:sz w:val="24"/>
          <w:szCs w:val="24"/>
          <w:vertAlign w:val="superscript"/>
        </w:rPr>
        <w:t>3</w:t>
      </w:r>
      <w:r w:rsidR="00F778C8" w:rsidRPr="007529AE">
        <w:rPr>
          <w:color w:val="000000"/>
          <w:sz w:val="24"/>
          <w:szCs w:val="24"/>
        </w:rPr>
        <w:t>/</w:t>
      </w:r>
      <w:proofErr w:type="spellStart"/>
      <w:r w:rsidR="00F778C8" w:rsidRPr="007529AE">
        <w:rPr>
          <w:color w:val="000000"/>
          <w:sz w:val="24"/>
          <w:szCs w:val="24"/>
        </w:rPr>
        <w:t>сут</w:t>
      </w:r>
      <w:proofErr w:type="spellEnd"/>
      <w:r w:rsidR="00F778C8" w:rsidRPr="007529AE">
        <w:rPr>
          <w:color w:val="000000"/>
          <w:sz w:val="24"/>
          <w:szCs w:val="24"/>
        </w:rPr>
        <w:t>. + 12 для 3</w:t>
      </w:r>
      <w:r w:rsidR="00E72656">
        <w:rPr>
          <w:color w:val="000000"/>
          <w:sz w:val="24"/>
          <w:szCs w:val="24"/>
        </w:rPr>
        <w:t> </w:t>
      </w:r>
      <w:r w:rsidR="00F778C8" w:rsidRPr="007529AE">
        <w:rPr>
          <w:color w:val="000000"/>
          <w:sz w:val="24"/>
          <w:szCs w:val="24"/>
        </w:rPr>
        <w:t>300 м</w:t>
      </w:r>
      <w:r w:rsidR="00F778C8" w:rsidRPr="002F5D3D">
        <w:rPr>
          <w:color w:val="000000"/>
          <w:sz w:val="24"/>
          <w:szCs w:val="24"/>
          <w:vertAlign w:val="superscript"/>
        </w:rPr>
        <w:t>3</w:t>
      </w:r>
      <w:r w:rsidR="00F778C8" w:rsidRPr="007529AE">
        <w:rPr>
          <w:color w:val="000000"/>
          <w:sz w:val="24"/>
          <w:szCs w:val="24"/>
        </w:rPr>
        <w:t>/</w:t>
      </w:r>
      <w:proofErr w:type="spellStart"/>
      <w:r w:rsidR="00F778C8" w:rsidRPr="007529AE">
        <w:rPr>
          <w:color w:val="000000"/>
          <w:sz w:val="24"/>
          <w:szCs w:val="24"/>
        </w:rPr>
        <w:t>сут</w:t>
      </w:r>
      <w:proofErr w:type="spellEnd"/>
      <w:r w:rsidR="00F778C8" w:rsidRPr="007529AE">
        <w:rPr>
          <w:color w:val="000000"/>
          <w:sz w:val="24"/>
          <w:szCs w:val="24"/>
        </w:rPr>
        <w:t>.).</w:t>
      </w:r>
    </w:p>
    <w:p w14:paraId="3DE18F5A" w14:textId="6B561E6B" w:rsidR="00F778C8" w:rsidRPr="007529AE" w:rsidRDefault="002F5D3D" w:rsidP="002F7E7D">
      <w:pPr>
        <w:tabs>
          <w:tab w:val="left" w:pos="9900"/>
        </w:tabs>
        <w:ind w:right="23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</w:t>
      </w:r>
      <w:r w:rsidR="00F778C8" w:rsidRPr="007529AE">
        <w:rPr>
          <w:color w:val="000000"/>
          <w:sz w:val="24"/>
          <w:szCs w:val="24"/>
        </w:rPr>
        <w:t>Частота мониторинга на станции водоснабжения по параметру «мутность» для проверки через регулярные промежутки времени эффективности физического устранения с помощью процессов фильтрации, в соответствии с указанной частотой (не применяется к подземным источникам в случае, когда мутность вызвана железом и марганцем).</w:t>
      </w:r>
    </w:p>
    <w:p w14:paraId="11454D95" w14:textId="77777777" w:rsidR="00F778C8" w:rsidRPr="00FD1466" w:rsidRDefault="00F778C8" w:rsidP="00F778C8">
      <w:pPr>
        <w:pBdr>
          <w:top w:val="nil"/>
          <w:left w:val="nil"/>
          <w:bottom w:val="nil"/>
          <w:right w:val="nil"/>
          <w:between w:val="nil"/>
        </w:pBdr>
        <w:ind w:right="284"/>
        <w:jc w:val="right"/>
        <w:rPr>
          <w:color w:val="000000"/>
        </w:rPr>
      </w:pPr>
    </w:p>
    <w:p w14:paraId="4631C1C9" w14:textId="77777777" w:rsidR="00F778C8" w:rsidRPr="007B4E5D" w:rsidRDefault="00F778C8" w:rsidP="00F778C8">
      <w:pPr>
        <w:pBdr>
          <w:top w:val="nil"/>
          <w:left w:val="nil"/>
          <w:bottom w:val="nil"/>
          <w:right w:val="nil"/>
          <w:between w:val="nil"/>
        </w:pBdr>
        <w:spacing w:before="240" w:after="240"/>
        <w:ind w:right="284"/>
        <w:jc w:val="right"/>
        <w:rPr>
          <w:color w:val="000000"/>
          <w:sz w:val="24"/>
          <w:szCs w:val="24"/>
          <w:highlight w:val="white"/>
        </w:rPr>
      </w:pPr>
      <w:r w:rsidRPr="007B4E5D">
        <w:rPr>
          <w:color w:val="000000"/>
          <w:sz w:val="24"/>
          <w:szCs w:val="24"/>
          <w:highlight w:val="white"/>
        </w:rPr>
        <w:t>Таблица № 2</w:t>
      </w:r>
    </w:p>
    <w:p w14:paraId="7DE40EF6" w14:textId="77777777" w:rsidR="00F778C8" w:rsidRPr="007529AE" w:rsidRDefault="00F778C8" w:rsidP="002F7E7D">
      <w:pPr>
        <w:pBdr>
          <w:top w:val="nil"/>
          <w:left w:val="nil"/>
          <w:bottom w:val="nil"/>
          <w:right w:val="nil"/>
          <w:between w:val="nil"/>
        </w:pBdr>
        <w:ind w:right="284" w:firstLine="0"/>
        <w:jc w:val="center"/>
        <w:rPr>
          <w:b/>
          <w:color w:val="000000"/>
          <w:sz w:val="24"/>
          <w:szCs w:val="24"/>
          <w:highlight w:val="white"/>
        </w:rPr>
      </w:pPr>
      <w:r w:rsidRPr="007529AE">
        <w:rPr>
          <w:b/>
          <w:color w:val="000000"/>
          <w:sz w:val="24"/>
          <w:szCs w:val="24"/>
          <w:highlight w:val="white"/>
        </w:rPr>
        <w:lastRenderedPageBreak/>
        <w:t xml:space="preserve">Частота отбора проб в ходе </w:t>
      </w:r>
      <w:r w:rsidRPr="005C4046">
        <w:rPr>
          <w:b/>
          <w:color w:val="000000"/>
          <w:sz w:val="24"/>
          <w:szCs w:val="24"/>
        </w:rPr>
        <w:t>операционного мониторинга</w:t>
      </w:r>
    </w:p>
    <w:p w14:paraId="311EF67E" w14:textId="77777777" w:rsidR="00F778C8" w:rsidRPr="007529AE" w:rsidRDefault="00F778C8" w:rsidP="002F7E7D">
      <w:pPr>
        <w:pBdr>
          <w:top w:val="nil"/>
          <w:left w:val="nil"/>
          <w:bottom w:val="nil"/>
          <w:right w:val="nil"/>
          <w:between w:val="nil"/>
        </w:pBdr>
        <w:ind w:right="284" w:firstLine="0"/>
        <w:jc w:val="center"/>
        <w:rPr>
          <w:b/>
          <w:color w:val="000000"/>
          <w:sz w:val="24"/>
          <w:szCs w:val="24"/>
          <w:highlight w:val="white"/>
        </w:rPr>
      </w:pPr>
      <w:bookmarkStart w:id="1" w:name="_Hlk135135709"/>
      <w:r w:rsidRPr="007529AE">
        <w:rPr>
          <w:b/>
          <w:color w:val="000000"/>
          <w:sz w:val="24"/>
          <w:szCs w:val="24"/>
          <w:highlight w:val="white"/>
        </w:rPr>
        <w:t xml:space="preserve">в точке розлива воды в бутылки или другие емкости </w:t>
      </w:r>
    </w:p>
    <w:bookmarkEnd w:id="1"/>
    <w:p w14:paraId="0BE314AC" w14:textId="77777777" w:rsidR="00F778C8" w:rsidRPr="00FD1466" w:rsidRDefault="00F778C8" w:rsidP="00F778C8">
      <w:pPr>
        <w:pBdr>
          <w:top w:val="nil"/>
          <w:left w:val="nil"/>
          <w:bottom w:val="nil"/>
          <w:right w:val="nil"/>
          <w:between w:val="nil"/>
        </w:pBdr>
        <w:ind w:right="284"/>
        <w:jc w:val="center"/>
        <w:rPr>
          <w:b/>
          <w:color w:val="000000"/>
          <w:sz w:val="24"/>
          <w:szCs w:val="24"/>
          <w:highlight w:val="white"/>
        </w:rPr>
      </w:pPr>
    </w:p>
    <w:tbl>
      <w:tblPr>
        <w:tblW w:w="9900" w:type="dxa"/>
        <w:tblInd w:w="-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08"/>
        <w:gridCol w:w="4592"/>
      </w:tblGrid>
      <w:tr w:rsidR="00F778C8" w:rsidRPr="00FD1466" w14:paraId="38B2DC85" w14:textId="77777777" w:rsidTr="002F7E7D">
        <w:trPr>
          <w:trHeight w:val="208"/>
        </w:trPr>
        <w:tc>
          <w:tcPr>
            <w:tcW w:w="5308" w:type="dxa"/>
          </w:tcPr>
          <w:p w14:paraId="219CB63F" w14:textId="25DE114A" w:rsidR="00F778C8" w:rsidRPr="006D71AB" w:rsidRDefault="00F778C8" w:rsidP="006D71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b/>
                <w:color w:val="000000"/>
                <w:sz w:val="24"/>
                <w:szCs w:val="24"/>
              </w:rPr>
            </w:pPr>
            <w:bookmarkStart w:id="2" w:name="_Hlk135135927"/>
            <w:r w:rsidRPr="006D71AB">
              <w:rPr>
                <w:b/>
                <w:color w:val="000000"/>
                <w:sz w:val="24"/>
                <w:szCs w:val="24"/>
              </w:rPr>
              <w:t>Суточный объем розлива воды</w:t>
            </w:r>
          </w:p>
          <w:p w14:paraId="1408455D" w14:textId="77777777" w:rsidR="00F778C8" w:rsidRPr="006D71AB" w:rsidRDefault="00F778C8" w:rsidP="006D71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4"/>
                <w:szCs w:val="24"/>
              </w:rPr>
            </w:pPr>
            <w:r w:rsidRPr="006D71AB">
              <w:rPr>
                <w:b/>
                <w:color w:val="000000"/>
                <w:sz w:val="24"/>
                <w:szCs w:val="24"/>
              </w:rPr>
              <w:t>(в виде среднегодового объема), м</w:t>
            </w:r>
            <w:r w:rsidRPr="006D71AB">
              <w:rPr>
                <w:b/>
                <w:color w:val="000000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4592" w:type="dxa"/>
          </w:tcPr>
          <w:p w14:paraId="1C59B649" w14:textId="38B1580C" w:rsidR="00F778C8" w:rsidRPr="006D71AB" w:rsidRDefault="00F778C8" w:rsidP="006D71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hanging="16"/>
              <w:jc w:val="center"/>
              <w:rPr>
                <w:color w:val="000000"/>
                <w:sz w:val="24"/>
                <w:szCs w:val="24"/>
              </w:rPr>
            </w:pPr>
            <w:r w:rsidRPr="006D71AB">
              <w:rPr>
                <w:b/>
                <w:color w:val="000000"/>
                <w:sz w:val="24"/>
                <w:szCs w:val="24"/>
              </w:rPr>
              <w:t>Количество проб в год</w:t>
            </w:r>
          </w:p>
        </w:tc>
      </w:tr>
      <w:tr w:rsidR="00F778C8" w:rsidRPr="00FD1466" w14:paraId="01EE255D" w14:textId="77777777" w:rsidTr="002F7E7D">
        <w:trPr>
          <w:trHeight w:val="109"/>
        </w:trPr>
        <w:tc>
          <w:tcPr>
            <w:tcW w:w="5308" w:type="dxa"/>
          </w:tcPr>
          <w:p w14:paraId="40C2B787" w14:textId="77777777" w:rsidR="00F778C8" w:rsidRPr="00FD1466" w:rsidRDefault="00F778C8" w:rsidP="00C76B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 xml:space="preserve">&lt; 10 </w:t>
            </w:r>
          </w:p>
        </w:tc>
        <w:tc>
          <w:tcPr>
            <w:tcW w:w="4592" w:type="dxa"/>
          </w:tcPr>
          <w:p w14:paraId="09078E63" w14:textId="77777777" w:rsidR="00F778C8" w:rsidRPr="007F490E" w:rsidRDefault="00F778C8" w:rsidP="005115DC">
            <w:pPr>
              <w:ind w:right="284" w:firstLine="0"/>
              <w:jc w:val="center"/>
              <w:rPr>
                <w:color w:val="000000"/>
                <w:sz w:val="24"/>
                <w:szCs w:val="24"/>
              </w:rPr>
            </w:pPr>
            <w:r w:rsidRPr="007F490E">
              <w:rPr>
                <w:color w:val="000000"/>
                <w:sz w:val="24"/>
                <w:szCs w:val="24"/>
              </w:rPr>
              <w:t>4</w:t>
            </w:r>
          </w:p>
        </w:tc>
      </w:tr>
      <w:tr w:rsidR="00F778C8" w:rsidRPr="00FD1466" w14:paraId="2313F7D5" w14:textId="77777777" w:rsidTr="002F7E7D">
        <w:trPr>
          <w:trHeight w:val="109"/>
        </w:trPr>
        <w:tc>
          <w:tcPr>
            <w:tcW w:w="5308" w:type="dxa"/>
          </w:tcPr>
          <w:p w14:paraId="281C1982" w14:textId="77777777" w:rsidR="00F778C8" w:rsidRPr="00FD1466" w:rsidRDefault="00F778C8" w:rsidP="00C76B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 xml:space="preserve">&gt; 10  ≤ 60  </w:t>
            </w:r>
          </w:p>
        </w:tc>
        <w:tc>
          <w:tcPr>
            <w:tcW w:w="4592" w:type="dxa"/>
          </w:tcPr>
          <w:p w14:paraId="590B56F6" w14:textId="77777777" w:rsidR="00F778C8" w:rsidRPr="007F490E" w:rsidRDefault="00F778C8" w:rsidP="005115DC">
            <w:pPr>
              <w:ind w:right="284" w:firstLine="0"/>
              <w:jc w:val="center"/>
              <w:rPr>
                <w:color w:val="000000"/>
                <w:sz w:val="24"/>
                <w:szCs w:val="24"/>
              </w:rPr>
            </w:pPr>
            <w:r w:rsidRPr="007F490E">
              <w:rPr>
                <w:color w:val="000000"/>
                <w:sz w:val="24"/>
                <w:szCs w:val="24"/>
              </w:rPr>
              <w:t>12</w:t>
            </w:r>
          </w:p>
        </w:tc>
      </w:tr>
      <w:tr w:rsidR="00F778C8" w:rsidRPr="00FD1466" w14:paraId="274064BC" w14:textId="77777777" w:rsidTr="002F7E7D">
        <w:trPr>
          <w:trHeight w:val="831"/>
        </w:trPr>
        <w:tc>
          <w:tcPr>
            <w:tcW w:w="5308" w:type="dxa"/>
          </w:tcPr>
          <w:p w14:paraId="50175F66" w14:textId="77777777" w:rsidR="00F778C8" w:rsidRPr="00FD1466" w:rsidRDefault="00F778C8" w:rsidP="00C76B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 xml:space="preserve">&gt; 60 </w:t>
            </w:r>
          </w:p>
        </w:tc>
        <w:tc>
          <w:tcPr>
            <w:tcW w:w="4592" w:type="dxa"/>
          </w:tcPr>
          <w:p w14:paraId="2BB3AEA9" w14:textId="2A922199" w:rsidR="00F778C8" w:rsidRPr="00FD1466" w:rsidRDefault="00F778C8" w:rsidP="005115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1+1 для каждых 5 м</w:t>
            </w:r>
            <w:r w:rsidRPr="006D71AB">
              <w:rPr>
                <w:color w:val="000000"/>
                <w:sz w:val="24"/>
                <w:szCs w:val="24"/>
                <w:vertAlign w:val="superscript"/>
              </w:rPr>
              <w:t>3</w:t>
            </w:r>
            <w:r w:rsidRPr="00FD1466">
              <w:rPr>
                <w:color w:val="000000"/>
                <w:sz w:val="24"/>
                <w:szCs w:val="24"/>
              </w:rPr>
              <w:t>, как часть общего объема</w:t>
            </w:r>
          </w:p>
        </w:tc>
      </w:tr>
      <w:bookmarkEnd w:id="2"/>
    </w:tbl>
    <w:p w14:paraId="2DC1F47D" w14:textId="77777777" w:rsidR="002F7E7D" w:rsidRDefault="002F7E7D" w:rsidP="00F778C8">
      <w:pPr>
        <w:pBdr>
          <w:top w:val="nil"/>
          <w:left w:val="nil"/>
          <w:bottom w:val="nil"/>
          <w:right w:val="nil"/>
          <w:between w:val="nil"/>
        </w:pBdr>
        <w:spacing w:before="240" w:after="240"/>
        <w:ind w:right="284"/>
        <w:jc w:val="right"/>
        <w:rPr>
          <w:b/>
          <w:color w:val="000000"/>
          <w:sz w:val="24"/>
          <w:szCs w:val="24"/>
          <w:highlight w:val="white"/>
        </w:rPr>
      </w:pPr>
    </w:p>
    <w:p w14:paraId="6C6543E1" w14:textId="77777777" w:rsidR="00F778C8" w:rsidRPr="007B4E5D" w:rsidRDefault="00F778C8" w:rsidP="00F778C8">
      <w:pPr>
        <w:pBdr>
          <w:top w:val="nil"/>
          <w:left w:val="nil"/>
          <w:bottom w:val="nil"/>
          <w:right w:val="nil"/>
          <w:between w:val="nil"/>
        </w:pBdr>
        <w:spacing w:before="240" w:after="240"/>
        <w:ind w:right="284"/>
        <w:jc w:val="right"/>
        <w:rPr>
          <w:color w:val="000000"/>
          <w:sz w:val="24"/>
          <w:szCs w:val="24"/>
          <w:highlight w:val="white"/>
        </w:rPr>
      </w:pPr>
      <w:r w:rsidRPr="007B4E5D">
        <w:rPr>
          <w:color w:val="000000"/>
          <w:sz w:val="24"/>
          <w:szCs w:val="24"/>
          <w:highlight w:val="white"/>
        </w:rPr>
        <w:t>Таблица № 3</w:t>
      </w:r>
    </w:p>
    <w:p w14:paraId="03EA08CD" w14:textId="77777777" w:rsidR="00F778C8" w:rsidRPr="00C76B89" w:rsidRDefault="00F778C8" w:rsidP="002F7E7D">
      <w:pPr>
        <w:pBdr>
          <w:top w:val="nil"/>
          <w:left w:val="nil"/>
          <w:bottom w:val="nil"/>
          <w:right w:val="nil"/>
          <w:between w:val="nil"/>
        </w:pBdr>
        <w:ind w:right="284" w:firstLine="0"/>
        <w:jc w:val="center"/>
        <w:rPr>
          <w:b/>
          <w:color w:val="000000"/>
          <w:sz w:val="24"/>
          <w:szCs w:val="24"/>
          <w:highlight w:val="white"/>
        </w:rPr>
      </w:pPr>
      <w:r w:rsidRPr="00C76B89">
        <w:rPr>
          <w:b/>
          <w:color w:val="000000"/>
          <w:sz w:val="24"/>
          <w:szCs w:val="24"/>
          <w:highlight w:val="white"/>
        </w:rPr>
        <w:t xml:space="preserve">Частота отбора проб в ходе </w:t>
      </w:r>
      <w:r w:rsidRPr="005C4046">
        <w:rPr>
          <w:b/>
          <w:color w:val="000000"/>
          <w:sz w:val="24"/>
          <w:szCs w:val="24"/>
        </w:rPr>
        <w:t xml:space="preserve">операционного мониторинга </w:t>
      </w:r>
    </w:p>
    <w:p w14:paraId="3B30C9F3" w14:textId="77777777" w:rsidR="007F490E" w:rsidRDefault="00F778C8" w:rsidP="002F7E7D">
      <w:pPr>
        <w:pBdr>
          <w:top w:val="nil"/>
          <w:left w:val="nil"/>
          <w:bottom w:val="nil"/>
          <w:right w:val="nil"/>
          <w:between w:val="nil"/>
        </w:pBdr>
        <w:ind w:right="284" w:firstLine="0"/>
        <w:jc w:val="center"/>
        <w:rPr>
          <w:b/>
          <w:color w:val="000000"/>
          <w:sz w:val="24"/>
          <w:szCs w:val="24"/>
          <w:highlight w:val="white"/>
        </w:rPr>
      </w:pPr>
      <w:r w:rsidRPr="00C76B89">
        <w:rPr>
          <w:b/>
          <w:color w:val="000000"/>
          <w:sz w:val="24"/>
          <w:szCs w:val="24"/>
          <w:highlight w:val="white"/>
        </w:rPr>
        <w:t xml:space="preserve">в зависимости от суточного объема производства/потребления воды </w:t>
      </w:r>
    </w:p>
    <w:p w14:paraId="3DE629EF" w14:textId="59C030B0" w:rsidR="00F778C8" w:rsidRPr="00C76B89" w:rsidRDefault="00F778C8" w:rsidP="002F7E7D">
      <w:pPr>
        <w:pBdr>
          <w:top w:val="nil"/>
          <w:left w:val="nil"/>
          <w:bottom w:val="nil"/>
          <w:right w:val="nil"/>
          <w:between w:val="nil"/>
        </w:pBdr>
        <w:ind w:right="284" w:firstLine="0"/>
        <w:jc w:val="center"/>
        <w:rPr>
          <w:b/>
          <w:color w:val="000000"/>
          <w:sz w:val="24"/>
          <w:szCs w:val="24"/>
          <w:highlight w:val="white"/>
        </w:rPr>
      </w:pPr>
      <w:r w:rsidRPr="00C76B89">
        <w:rPr>
          <w:b/>
          <w:color w:val="000000"/>
          <w:sz w:val="24"/>
          <w:szCs w:val="24"/>
          <w:highlight w:val="white"/>
        </w:rPr>
        <w:t xml:space="preserve">в пищевой промышленности </w:t>
      </w:r>
    </w:p>
    <w:p w14:paraId="41E38792" w14:textId="77777777" w:rsidR="00F778C8" w:rsidRPr="00FD1466" w:rsidRDefault="00F778C8" w:rsidP="00F778C8">
      <w:pPr>
        <w:pBdr>
          <w:top w:val="nil"/>
          <w:left w:val="nil"/>
          <w:bottom w:val="nil"/>
          <w:right w:val="nil"/>
          <w:between w:val="nil"/>
        </w:pBdr>
        <w:ind w:left="426" w:right="284"/>
        <w:jc w:val="right"/>
        <w:rPr>
          <w:color w:val="000000"/>
          <w:sz w:val="24"/>
          <w:szCs w:val="24"/>
        </w:rPr>
      </w:pPr>
    </w:p>
    <w:tbl>
      <w:tblPr>
        <w:tblW w:w="9873" w:type="dxa"/>
        <w:tblInd w:w="-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6"/>
        <w:gridCol w:w="4707"/>
      </w:tblGrid>
      <w:tr w:rsidR="00F778C8" w:rsidRPr="00FD1466" w14:paraId="684F22A2" w14:textId="77777777" w:rsidTr="002F7E7D">
        <w:trPr>
          <w:trHeight w:val="135"/>
        </w:trPr>
        <w:tc>
          <w:tcPr>
            <w:tcW w:w="5166" w:type="dxa"/>
          </w:tcPr>
          <w:p w14:paraId="50D4CC65" w14:textId="3D18BFBB" w:rsidR="00F778C8" w:rsidRPr="00FD1466" w:rsidRDefault="00F778C8" w:rsidP="007F4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FD1466">
              <w:rPr>
                <w:b/>
                <w:color w:val="000000"/>
                <w:sz w:val="24"/>
                <w:szCs w:val="24"/>
              </w:rPr>
              <w:t>Суточный объем потребления/производства воды</w:t>
            </w:r>
          </w:p>
          <w:p w14:paraId="0EB22F29" w14:textId="77777777" w:rsidR="00F778C8" w:rsidRPr="00FD1466" w:rsidRDefault="00F778C8" w:rsidP="007F4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center"/>
              <w:rPr>
                <w:color w:val="000000"/>
                <w:sz w:val="24"/>
                <w:szCs w:val="24"/>
              </w:rPr>
            </w:pPr>
            <w:r w:rsidRPr="00FD1466">
              <w:rPr>
                <w:b/>
                <w:color w:val="000000"/>
                <w:sz w:val="24"/>
                <w:szCs w:val="24"/>
              </w:rPr>
              <w:t xml:space="preserve">(в виде среднегодового объема), </w:t>
            </w:r>
            <w:r w:rsidRPr="007F490E">
              <w:rPr>
                <w:b/>
                <w:color w:val="000000"/>
                <w:sz w:val="24"/>
                <w:szCs w:val="24"/>
              </w:rPr>
              <w:t>м³</w:t>
            </w:r>
          </w:p>
        </w:tc>
        <w:tc>
          <w:tcPr>
            <w:tcW w:w="4707" w:type="dxa"/>
          </w:tcPr>
          <w:p w14:paraId="64C80405" w14:textId="0078E337" w:rsidR="00F778C8" w:rsidRPr="00FD1466" w:rsidRDefault="00F778C8" w:rsidP="007F49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36"/>
              <w:jc w:val="center"/>
              <w:rPr>
                <w:color w:val="000000"/>
                <w:sz w:val="24"/>
                <w:szCs w:val="24"/>
              </w:rPr>
            </w:pPr>
            <w:r w:rsidRPr="00FD1466">
              <w:rPr>
                <w:b/>
                <w:color w:val="000000"/>
                <w:sz w:val="24"/>
                <w:szCs w:val="24"/>
              </w:rPr>
              <w:t>Количество проб в год</w:t>
            </w:r>
          </w:p>
        </w:tc>
      </w:tr>
      <w:tr w:rsidR="00F778C8" w:rsidRPr="00FD1466" w14:paraId="5F5378A8" w14:textId="77777777" w:rsidTr="002F7E7D">
        <w:trPr>
          <w:trHeight w:val="50"/>
        </w:trPr>
        <w:tc>
          <w:tcPr>
            <w:tcW w:w="5166" w:type="dxa"/>
          </w:tcPr>
          <w:p w14:paraId="3EF0937E" w14:textId="77777777" w:rsidR="00F778C8" w:rsidRPr="00FD1466" w:rsidRDefault="00F778C8" w:rsidP="005115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left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≤ 10</w:t>
            </w:r>
          </w:p>
        </w:tc>
        <w:tc>
          <w:tcPr>
            <w:tcW w:w="4707" w:type="dxa"/>
          </w:tcPr>
          <w:p w14:paraId="2E571F2B" w14:textId="77777777" w:rsidR="00F778C8" w:rsidRPr="00FD1466" w:rsidRDefault="00F778C8" w:rsidP="005115DC">
            <w:pPr>
              <w:ind w:right="284" w:firstLine="36"/>
              <w:jc w:val="center"/>
              <w:rPr>
                <w:color w:val="000000"/>
              </w:rPr>
            </w:pPr>
            <w:r w:rsidRPr="00FD1466">
              <w:rPr>
                <w:color w:val="000000"/>
              </w:rPr>
              <w:t>2</w:t>
            </w:r>
          </w:p>
        </w:tc>
      </w:tr>
      <w:tr w:rsidR="00F778C8" w:rsidRPr="00FD1466" w14:paraId="2D9E08E7" w14:textId="77777777" w:rsidTr="002F7E7D">
        <w:trPr>
          <w:trHeight w:val="50"/>
        </w:trPr>
        <w:tc>
          <w:tcPr>
            <w:tcW w:w="5166" w:type="dxa"/>
          </w:tcPr>
          <w:p w14:paraId="20489C2D" w14:textId="77777777" w:rsidR="00F778C8" w:rsidRPr="00FD1466" w:rsidRDefault="00F778C8" w:rsidP="005115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left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&gt; 10  ≤ 100</w:t>
            </w:r>
          </w:p>
        </w:tc>
        <w:tc>
          <w:tcPr>
            <w:tcW w:w="4707" w:type="dxa"/>
          </w:tcPr>
          <w:p w14:paraId="1C9C2757" w14:textId="77777777" w:rsidR="00F778C8" w:rsidRPr="00FD1466" w:rsidRDefault="00F778C8" w:rsidP="005115DC">
            <w:pPr>
              <w:ind w:right="284" w:firstLine="36"/>
              <w:jc w:val="center"/>
              <w:rPr>
                <w:color w:val="000000"/>
              </w:rPr>
            </w:pPr>
            <w:r w:rsidRPr="00FD1466">
              <w:rPr>
                <w:color w:val="000000"/>
              </w:rPr>
              <w:t>3</w:t>
            </w:r>
          </w:p>
        </w:tc>
      </w:tr>
      <w:tr w:rsidR="00F778C8" w:rsidRPr="00FD1466" w14:paraId="017364D3" w14:textId="77777777" w:rsidTr="002F7E7D">
        <w:trPr>
          <w:trHeight w:val="50"/>
        </w:trPr>
        <w:tc>
          <w:tcPr>
            <w:tcW w:w="5166" w:type="dxa"/>
          </w:tcPr>
          <w:p w14:paraId="22C846A8" w14:textId="77777777" w:rsidR="00F778C8" w:rsidRPr="00FD1466" w:rsidRDefault="00F778C8" w:rsidP="005115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left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&gt; 100 ≤ 1000</w:t>
            </w:r>
          </w:p>
        </w:tc>
        <w:tc>
          <w:tcPr>
            <w:tcW w:w="4707" w:type="dxa"/>
          </w:tcPr>
          <w:p w14:paraId="784B7278" w14:textId="77777777" w:rsidR="00F778C8" w:rsidRPr="00FD1466" w:rsidRDefault="00F778C8" w:rsidP="005115DC">
            <w:pPr>
              <w:ind w:right="284" w:firstLine="36"/>
              <w:jc w:val="center"/>
              <w:rPr>
                <w:color w:val="000000"/>
              </w:rPr>
            </w:pPr>
            <w:r w:rsidRPr="00FD1466">
              <w:rPr>
                <w:color w:val="000000"/>
              </w:rPr>
              <w:t>9</w:t>
            </w:r>
          </w:p>
        </w:tc>
      </w:tr>
      <w:tr w:rsidR="00F778C8" w:rsidRPr="00FD1466" w14:paraId="51399169" w14:textId="77777777" w:rsidTr="002F7E7D">
        <w:trPr>
          <w:trHeight w:val="50"/>
        </w:trPr>
        <w:tc>
          <w:tcPr>
            <w:tcW w:w="5166" w:type="dxa"/>
          </w:tcPr>
          <w:p w14:paraId="42EFB676" w14:textId="77777777" w:rsidR="00F778C8" w:rsidRPr="00FD1466" w:rsidRDefault="00F778C8" w:rsidP="005115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left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&gt; 1000 ≤ 10 000</w:t>
            </w:r>
          </w:p>
        </w:tc>
        <w:tc>
          <w:tcPr>
            <w:tcW w:w="4707" w:type="dxa"/>
            <w:vMerge w:val="restart"/>
            <w:vAlign w:val="center"/>
          </w:tcPr>
          <w:p w14:paraId="0137B579" w14:textId="53457479" w:rsidR="00F778C8" w:rsidRPr="00FD1466" w:rsidRDefault="00F778C8" w:rsidP="005115DC">
            <w:pPr>
              <w:ind w:right="284" w:firstLine="36"/>
              <w:jc w:val="center"/>
              <w:rPr>
                <w:color w:val="000000"/>
              </w:rPr>
            </w:pPr>
            <w:r w:rsidRPr="00FD1466">
              <w:rPr>
                <w:color w:val="000000"/>
              </w:rPr>
              <w:t>4 +3 для каждых используемых 1000 м³</w:t>
            </w:r>
          </w:p>
        </w:tc>
      </w:tr>
      <w:tr w:rsidR="00F778C8" w:rsidRPr="00FD1466" w14:paraId="400FB265" w14:textId="77777777" w:rsidTr="002F7E7D">
        <w:trPr>
          <w:trHeight w:val="50"/>
        </w:trPr>
        <w:tc>
          <w:tcPr>
            <w:tcW w:w="5166" w:type="dxa"/>
          </w:tcPr>
          <w:p w14:paraId="288C5AAA" w14:textId="77777777" w:rsidR="00F778C8" w:rsidRPr="00FD1466" w:rsidRDefault="00F778C8" w:rsidP="005115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left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&gt; 10 000 ≤ 100 000</w:t>
            </w:r>
          </w:p>
        </w:tc>
        <w:tc>
          <w:tcPr>
            <w:tcW w:w="4707" w:type="dxa"/>
            <w:vMerge/>
          </w:tcPr>
          <w:p w14:paraId="2B7EF1D1" w14:textId="77777777" w:rsidR="00F778C8" w:rsidRPr="00FD1466" w:rsidRDefault="00F778C8" w:rsidP="002F7E7D">
            <w:pPr>
              <w:ind w:right="284"/>
              <w:jc w:val="center"/>
              <w:rPr>
                <w:color w:val="000000"/>
              </w:rPr>
            </w:pPr>
          </w:p>
        </w:tc>
      </w:tr>
      <w:tr w:rsidR="00F778C8" w:rsidRPr="00FD1466" w14:paraId="400A5632" w14:textId="77777777" w:rsidTr="002F7E7D">
        <w:trPr>
          <w:trHeight w:val="388"/>
        </w:trPr>
        <w:tc>
          <w:tcPr>
            <w:tcW w:w="5166" w:type="dxa"/>
          </w:tcPr>
          <w:p w14:paraId="353BB3DE" w14:textId="77777777" w:rsidR="00F778C8" w:rsidRPr="00FD1466" w:rsidRDefault="00F778C8" w:rsidP="005115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 w:firstLine="0"/>
              <w:jc w:val="left"/>
              <w:rPr>
                <w:color w:val="000000"/>
                <w:sz w:val="24"/>
                <w:szCs w:val="24"/>
              </w:rPr>
            </w:pPr>
            <w:r w:rsidRPr="00FD1466">
              <w:rPr>
                <w:color w:val="000000"/>
                <w:sz w:val="24"/>
                <w:szCs w:val="24"/>
              </w:rPr>
              <w:t>&gt; 100 000</w:t>
            </w:r>
          </w:p>
        </w:tc>
        <w:tc>
          <w:tcPr>
            <w:tcW w:w="4707" w:type="dxa"/>
            <w:vMerge/>
          </w:tcPr>
          <w:p w14:paraId="4E702A0F" w14:textId="77777777" w:rsidR="00F778C8" w:rsidRPr="00FD1466" w:rsidRDefault="00F778C8" w:rsidP="002F7E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284"/>
              <w:rPr>
                <w:color w:val="000000"/>
                <w:sz w:val="24"/>
                <w:szCs w:val="24"/>
              </w:rPr>
            </w:pPr>
          </w:p>
        </w:tc>
      </w:tr>
    </w:tbl>
    <w:p w14:paraId="67998059" w14:textId="77777777" w:rsidR="00F778C8" w:rsidRPr="00FD1466" w:rsidRDefault="00F778C8" w:rsidP="00F778C8">
      <w:pPr>
        <w:pBdr>
          <w:top w:val="nil"/>
          <w:left w:val="nil"/>
          <w:bottom w:val="nil"/>
          <w:right w:val="nil"/>
          <w:between w:val="nil"/>
        </w:pBdr>
        <w:ind w:left="426" w:right="284"/>
        <w:jc w:val="right"/>
        <w:rPr>
          <w:color w:val="000000"/>
          <w:sz w:val="24"/>
          <w:szCs w:val="24"/>
        </w:rPr>
      </w:pPr>
    </w:p>
    <w:p w14:paraId="06DDBB6A" w14:textId="77777777" w:rsidR="00F778C8" w:rsidRPr="00FD1466" w:rsidRDefault="00F778C8" w:rsidP="00F778C8">
      <w:pPr>
        <w:pBdr>
          <w:top w:val="nil"/>
          <w:left w:val="nil"/>
          <w:bottom w:val="nil"/>
          <w:right w:val="nil"/>
          <w:between w:val="nil"/>
        </w:pBdr>
        <w:ind w:left="426" w:right="284"/>
        <w:jc w:val="right"/>
        <w:rPr>
          <w:color w:val="000000"/>
          <w:sz w:val="24"/>
          <w:szCs w:val="24"/>
        </w:rPr>
      </w:pPr>
    </w:p>
    <w:p w14:paraId="036B8643" w14:textId="77777777" w:rsidR="00F778C8" w:rsidRPr="00FD1466" w:rsidRDefault="00F778C8" w:rsidP="00F778C8">
      <w:pPr>
        <w:pBdr>
          <w:top w:val="nil"/>
          <w:left w:val="nil"/>
          <w:bottom w:val="nil"/>
          <w:right w:val="nil"/>
          <w:between w:val="nil"/>
        </w:pBdr>
        <w:ind w:left="426" w:right="284"/>
        <w:jc w:val="right"/>
        <w:rPr>
          <w:color w:val="000000"/>
          <w:sz w:val="24"/>
          <w:szCs w:val="24"/>
        </w:rPr>
      </w:pPr>
    </w:p>
    <w:p w14:paraId="4F0A6705" w14:textId="51D4C880" w:rsidR="002F7E7D" w:rsidRDefault="002F7E7D">
      <w:pPr>
        <w:rPr>
          <w:color w:val="000000"/>
          <w:sz w:val="24"/>
          <w:szCs w:val="24"/>
        </w:rPr>
      </w:pPr>
    </w:p>
    <w:sectPr w:rsidR="002F7E7D" w:rsidSect="00514507">
      <w:pgSz w:w="11906" w:h="16838" w:code="9"/>
      <w:pgMar w:top="1134" w:right="926" w:bottom="1134" w:left="1814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58CB5" w14:textId="77777777" w:rsidR="007A5879" w:rsidRDefault="007A5879" w:rsidP="003B0C7F">
      <w:r>
        <w:separator/>
      </w:r>
    </w:p>
  </w:endnote>
  <w:endnote w:type="continuationSeparator" w:id="0">
    <w:p w14:paraId="135EBEDD" w14:textId="77777777" w:rsidR="007A5879" w:rsidRDefault="007A5879" w:rsidP="003B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$Caslon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imbus Sans L">
    <w:altName w:val="Arial"/>
    <w:charset w:val="00"/>
    <w:family w:val="swiss"/>
    <w:pitch w:val="variable"/>
  </w:font>
  <w:font w:name="DejaVu Sans">
    <w:altName w:val="MS Gothic"/>
    <w:charset w:val="80"/>
    <w:family w:val="auto"/>
    <w:pitch w:val="variable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KIKOO+TimesNewRoman">
    <w:altName w:val="Times New Roman"/>
    <w:charset w:val="00"/>
    <w:family w:val="roman"/>
    <w:pitch w:val="default"/>
  </w:font>
  <w:font w:name="Pragmatica CR">
    <w:altName w:val="Courier New"/>
    <w:charset w:val="59"/>
    <w:family w:val="auto"/>
    <w:pitch w:val="variable"/>
    <w:sig w:usb0="01020000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890DDC" w14:textId="77777777" w:rsidR="007A5879" w:rsidRDefault="007A5879" w:rsidP="003B0C7F">
      <w:r>
        <w:separator/>
      </w:r>
    </w:p>
  </w:footnote>
  <w:footnote w:type="continuationSeparator" w:id="0">
    <w:p w14:paraId="42E06BCB" w14:textId="77777777" w:rsidR="007A5879" w:rsidRDefault="007A5879" w:rsidP="003B0C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CE6E11A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6C72DC8"/>
    <w:multiLevelType w:val="hybridMultilevel"/>
    <w:tmpl w:val="E758B5F0"/>
    <w:lvl w:ilvl="0" w:tplc="38B8599A">
      <w:start w:val="1"/>
      <w:numFmt w:val="decimal"/>
      <w:lvlText w:val="%1)"/>
      <w:lvlJc w:val="left"/>
      <w:pPr>
        <w:ind w:left="1080" w:hanging="360"/>
      </w:pPr>
      <w:rPr>
        <w:rFonts w:ascii="Times New Roman" w:eastAsia="SimSu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207BB7"/>
    <w:multiLevelType w:val="hybridMultilevel"/>
    <w:tmpl w:val="3036F148"/>
    <w:lvl w:ilvl="0" w:tplc="596A9546">
      <w:start w:val="10"/>
      <w:numFmt w:val="decimal"/>
      <w:lvlText w:val="%1)"/>
      <w:lvlJc w:val="left"/>
      <w:pPr>
        <w:ind w:left="674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E5B5DFA"/>
    <w:multiLevelType w:val="hybridMultilevel"/>
    <w:tmpl w:val="0A781DEE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180019" w:tentative="1">
      <w:start w:val="1"/>
      <w:numFmt w:val="lowerLetter"/>
      <w:lvlText w:val="%2."/>
      <w:lvlJc w:val="left"/>
      <w:pPr>
        <w:ind w:left="2880" w:hanging="360"/>
      </w:pPr>
    </w:lvl>
    <w:lvl w:ilvl="2" w:tplc="0418001B" w:tentative="1">
      <w:start w:val="1"/>
      <w:numFmt w:val="lowerRoman"/>
      <w:lvlText w:val="%3."/>
      <w:lvlJc w:val="right"/>
      <w:pPr>
        <w:ind w:left="3600" w:hanging="180"/>
      </w:pPr>
    </w:lvl>
    <w:lvl w:ilvl="3" w:tplc="0418000F" w:tentative="1">
      <w:start w:val="1"/>
      <w:numFmt w:val="decimal"/>
      <w:lvlText w:val="%4."/>
      <w:lvlJc w:val="left"/>
      <w:pPr>
        <w:ind w:left="4320" w:hanging="360"/>
      </w:pPr>
    </w:lvl>
    <w:lvl w:ilvl="4" w:tplc="04180019" w:tentative="1">
      <w:start w:val="1"/>
      <w:numFmt w:val="lowerLetter"/>
      <w:lvlText w:val="%5."/>
      <w:lvlJc w:val="left"/>
      <w:pPr>
        <w:ind w:left="5040" w:hanging="360"/>
      </w:pPr>
    </w:lvl>
    <w:lvl w:ilvl="5" w:tplc="0418001B" w:tentative="1">
      <w:start w:val="1"/>
      <w:numFmt w:val="lowerRoman"/>
      <w:lvlText w:val="%6."/>
      <w:lvlJc w:val="right"/>
      <w:pPr>
        <w:ind w:left="5760" w:hanging="180"/>
      </w:pPr>
    </w:lvl>
    <w:lvl w:ilvl="6" w:tplc="0418000F" w:tentative="1">
      <w:start w:val="1"/>
      <w:numFmt w:val="decimal"/>
      <w:lvlText w:val="%7."/>
      <w:lvlJc w:val="left"/>
      <w:pPr>
        <w:ind w:left="6480" w:hanging="360"/>
      </w:pPr>
    </w:lvl>
    <w:lvl w:ilvl="7" w:tplc="04180019" w:tentative="1">
      <w:start w:val="1"/>
      <w:numFmt w:val="lowerLetter"/>
      <w:lvlText w:val="%8."/>
      <w:lvlJc w:val="left"/>
      <w:pPr>
        <w:ind w:left="7200" w:hanging="360"/>
      </w:pPr>
    </w:lvl>
    <w:lvl w:ilvl="8" w:tplc="0418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12660D75"/>
    <w:multiLevelType w:val="hybridMultilevel"/>
    <w:tmpl w:val="04BAB8A2"/>
    <w:lvl w:ilvl="0" w:tplc="8F7AD34E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8190019" w:tentative="1">
      <w:start w:val="1"/>
      <w:numFmt w:val="lowerLetter"/>
      <w:lvlText w:val="%2."/>
      <w:lvlJc w:val="left"/>
      <w:pPr>
        <w:ind w:left="1440" w:hanging="360"/>
      </w:pPr>
    </w:lvl>
    <w:lvl w:ilvl="2" w:tplc="0819001B" w:tentative="1">
      <w:start w:val="1"/>
      <w:numFmt w:val="lowerRoman"/>
      <w:lvlText w:val="%3."/>
      <w:lvlJc w:val="right"/>
      <w:pPr>
        <w:ind w:left="2160" w:hanging="180"/>
      </w:pPr>
    </w:lvl>
    <w:lvl w:ilvl="3" w:tplc="0819000F" w:tentative="1">
      <w:start w:val="1"/>
      <w:numFmt w:val="decimal"/>
      <w:lvlText w:val="%4."/>
      <w:lvlJc w:val="left"/>
      <w:pPr>
        <w:ind w:left="2880" w:hanging="360"/>
      </w:pPr>
    </w:lvl>
    <w:lvl w:ilvl="4" w:tplc="08190019" w:tentative="1">
      <w:start w:val="1"/>
      <w:numFmt w:val="lowerLetter"/>
      <w:lvlText w:val="%5."/>
      <w:lvlJc w:val="left"/>
      <w:pPr>
        <w:ind w:left="3600" w:hanging="360"/>
      </w:pPr>
    </w:lvl>
    <w:lvl w:ilvl="5" w:tplc="0819001B" w:tentative="1">
      <w:start w:val="1"/>
      <w:numFmt w:val="lowerRoman"/>
      <w:lvlText w:val="%6."/>
      <w:lvlJc w:val="right"/>
      <w:pPr>
        <w:ind w:left="4320" w:hanging="180"/>
      </w:pPr>
    </w:lvl>
    <w:lvl w:ilvl="6" w:tplc="0819000F" w:tentative="1">
      <w:start w:val="1"/>
      <w:numFmt w:val="decimal"/>
      <w:lvlText w:val="%7."/>
      <w:lvlJc w:val="left"/>
      <w:pPr>
        <w:ind w:left="5040" w:hanging="360"/>
      </w:pPr>
    </w:lvl>
    <w:lvl w:ilvl="7" w:tplc="08190019" w:tentative="1">
      <w:start w:val="1"/>
      <w:numFmt w:val="lowerLetter"/>
      <w:lvlText w:val="%8."/>
      <w:lvlJc w:val="left"/>
      <w:pPr>
        <w:ind w:left="5760" w:hanging="360"/>
      </w:pPr>
    </w:lvl>
    <w:lvl w:ilvl="8" w:tplc="08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8D2F4A"/>
    <w:multiLevelType w:val="multilevel"/>
    <w:tmpl w:val="ED4C1A70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41867CC"/>
    <w:multiLevelType w:val="hybridMultilevel"/>
    <w:tmpl w:val="F086E59E"/>
    <w:lvl w:ilvl="0" w:tplc="0419000F">
      <w:start w:val="7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E05FDB"/>
    <w:multiLevelType w:val="hybridMultilevel"/>
    <w:tmpl w:val="D11CC60E"/>
    <w:lvl w:ilvl="0" w:tplc="8A3A7F08">
      <w:start w:val="1"/>
      <w:numFmt w:val="decimal"/>
      <w:lvlText w:val="%1)"/>
      <w:lvlJc w:val="left"/>
      <w:pPr>
        <w:ind w:left="405" w:hanging="405"/>
      </w:pPr>
      <w:rPr>
        <w:rFonts w:ascii="Times New Roman" w:eastAsia="SimSu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17E68F9"/>
    <w:multiLevelType w:val="hybridMultilevel"/>
    <w:tmpl w:val="38E89B7E"/>
    <w:lvl w:ilvl="0" w:tplc="BF943360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DE100B"/>
    <w:multiLevelType w:val="hybridMultilevel"/>
    <w:tmpl w:val="34807D9E"/>
    <w:lvl w:ilvl="0" w:tplc="FA6C874E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F72BD5"/>
    <w:multiLevelType w:val="hybridMultilevel"/>
    <w:tmpl w:val="C5640058"/>
    <w:lvl w:ilvl="0" w:tplc="311A2F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8467C6B"/>
    <w:multiLevelType w:val="hybridMultilevel"/>
    <w:tmpl w:val="CEA2C484"/>
    <w:lvl w:ilvl="0" w:tplc="CEE0153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90019" w:tentative="1">
      <w:start w:val="1"/>
      <w:numFmt w:val="lowerLetter"/>
      <w:lvlText w:val="%2."/>
      <w:lvlJc w:val="left"/>
      <w:pPr>
        <w:ind w:left="1800" w:hanging="360"/>
      </w:pPr>
    </w:lvl>
    <w:lvl w:ilvl="2" w:tplc="0819001B" w:tentative="1">
      <w:start w:val="1"/>
      <w:numFmt w:val="lowerRoman"/>
      <w:lvlText w:val="%3."/>
      <w:lvlJc w:val="right"/>
      <w:pPr>
        <w:ind w:left="2520" w:hanging="180"/>
      </w:pPr>
    </w:lvl>
    <w:lvl w:ilvl="3" w:tplc="0819000F" w:tentative="1">
      <w:start w:val="1"/>
      <w:numFmt w:val="decimal"/>
      <w:lvlText w:val="%4."/>
      <w:lvlJc w:val="left"/>
      <w:pPr>
        <w:ind w:left="3240" w:hanging="360"/>
      </w:pPr>
    </w:lvl>
    <w:lvl w:ilvl="4" w:tplc="08190019" w:tentative="1">
      <w:start w:val="1"/>
      <w:numFmt w:val="lowerLetter"/>
      <w:lvlText w:val="%5."/>
      <w:lvlJc w:val="left"/>
      <w:pPr>
        <w:ind w:left="3960" w:hanging="360"/>
      </w:pPr>
    </w:lvl>
    <w:lvl w:ilvl="5" w:tplc="0819001B" w:tentative="1">
      <w:start w:val="1"/>
      <w:numFmt w:val="lowerRoman"/>
      <w:lvlText w:val="%6."/>
      <w:lvlJc w:val="right"/>
      <w:pPr>
        <w:ind w:left="4680" w:hanging="180"/>
      </w:pPr>
    </w:lvl>
    <w:lvl w:ilvl="6" w:tplc="0819000F" w:tentative="1">
      <w:start w:val="1"/>
      <w:numFmt w:val="decimal"/>
      <w:lvlText w:val="%7."/>
      <w:lvlJc w:val="left"/>
      <w:pPr>
        <w:ind w:left="5400" w:hanging="360"/>
      </w:pPr>
    </w:lvl>
    <w:lvl w:ilvl="7" w:tplc="08190019" w:tentative="1">
      <w:start w:val="1"/>
      <w:numFmt w:val="lowerLetter"/>
      <w:lvlText w:val="%8."/>
      <w:lvlJc w:val="left"/>
      <w:pPr>
        <w:ind w:left="6120" w:hanging="360"/>
      </w:pPr>
    </w:lvl>
    <w:lvl w:ilvl="8" w:tplc="08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9EE6DCC"/>
    <w:multiLevelType w:val="hybridMultilevel"/>
    <w:tmpl w:val="AEFEDA28"/>
    <w:lvl w:ilvl="0" w:tplc="101A36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190019" w:tentative="1">
      <w:start w:val="1"/>
      <w:numFmt w:val="lowerLetter"/>
      <w:lvlText w:val="%2."/>
      <w:lvlJc w:val="left"/>
      <w:pPr>
        <w:ind w:left="1800" w:hanging="360"/>
      </w:pPr>
    </w:lvl>
    <w:lvl w:ilvl="2" w:tplc="0819001B" w:tentative="1">
      <w:start w:val="1"/>
      <w:numFmt w:val="lowerRoman"/>
      <w:lvlText w:val="%3."/>
      <w:lvlJc w:val="right"/>
      <w:pPr>
        <w:ind w:left="2520" w:hanging="180"/>
      </w:pPr>
    </w:lvl>
    <w:lvl w:ilvl="3" w:tplc="0819000F" w:tentative="1">
      <w:start w:val="1"/>
      <w:numFmt w:val="decimal"/>
      <w:lvlText w:val="%4."/>
      <w:lvlJc w:val="left"/>
      <w:pPr>
        <w:ind w:left="3240" w:hanging="360"/>
      </w:pPr>
    </w:lvl>
    <w:lvl w:ilvl="4" w:tplc="08190019" w:tentative="1">
      <w:start w:val="1"/>
      <w:numFmt w:val="lowerLetter"/>
      <w:lvlText w:val="%5."/>
      <w:lvlJc w:val="left"/>
      <w:pPr>
        <w:ind w:left="3960" w:hanging="360"/>
      </w:pPr>
    </w:lvl>
    <w:lvl w:ilvl="5" w:tplc="0819001B" w:tentative="1">
      <w:start w:val="1"/>
      <w:numFmt w:val="lowerRoman"/>
      <w:lvlText w:val="%6."/>
      <w:lvlJc w:val="right"/>
      <w:pPr>
        <w:ind w:left="4680" w:hanging="180"/>
      </w:pPr>
    </w:lvl>
    <w:lvl w:ilvl="6" w:tplc="0819000F" w:tentative="1">
      <w:start w:val="1"/>
      <w:numFmt w:val="decimal"/>
      <w:lvlText w:val="%7."/>
      <w:lvlJc w:val="left"/>
      <w:pPr>
        <w:ind w:left="5400" w:hanging="360"/>
      </w:pPr>
    </w:lvl>
    <w:lvl w:ilvl="7" w:tplc="08190019" w:tentative="1">
      <w:start w:val="1"/>
      <w:numFmt w:val="lowerLetter"/>
      <w:lvlText w:val="%8."/>
      <w:lvlJc w:val="left"/>
      <w:pPr>
        <w:ind w:left="6120" w:hanging="360"/>
      </w:pPr>
    </w:lvl>
    <w:lvl w:ilvl="8" w:tplc="08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C6A4A7C"/>
    <w:multiLevelType w:val="hybridMultilevel"/>
    <w:tmpl w:val="53962FD2"/>
    <w:lvl w:ilvl="0" w:tplc="11CE5FC2">
      <w:start w:val="1"/>
      <w:numFmt w:val="lowerLetter"/>
      <w:lvlText w:val="%1)"/>
      <w:lvlJc w:val="left"/>
      <w:pPr>
        <w:ind w:left="1080" w:hanging="360"/>
      </w:pPr>
      <w:rPr>
        <w:sz w:val="28"/>
        <w:szCs w:val="28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6D8564E"/>
    <w:multiLevelType w:val="hybridMultilevel"/>
    <w:tmpl w:val="BA9A33C4"/>
    <w:lvl w:ilvl="0" w:tplc="D22222C8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91958D0"/>
    <w:multiLevelType w:val="multilevel"/>
    <w:tmpl w:val="85A0AA0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59637FDC"/>
    <w:multiLevelType w:val="multilevel"/>
    <w:tmpl w:val="0190629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598C085B"/>
    <w:multiLevelType w:val="multilevel"/>
    <w:tmpl w:val="487ABD7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5AE72C7B"/>
    <w:multiLevelType w:val="hybridMultilevel"/>
    <w:tmpl w:val="98849416"/>
    <w:lvl w:ilvl="0" w:tplc="C35AEC66">
      <w:start w:val="11"/>
      <w:numFmt w:val="decimal"/>
      <w:lvlText w:val="%1)"/>
      <w:lvlJc w:val="left"/>
      <w:pPr>
        <w:ind w:left="111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DD457A4"/>
    <w:multiLevelType w:val="hybridMultilevel"/>
    <w:tmpl w:val="C9F2EF6E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180019" w:tentative="1">
      <w:start w:val="1"/>
      <w:numFmt w:val="lowerLetter"/>
      <w:lvlText w:val="%2."/>
      <w:lvlJc w:val="left"/>
      <w:pPr>
        <w:ind w:left="2880" w:hanging="360"/>
      </w:pPr>
    </w:lvl>
    <w:lvl w:ilvl="2" w:tplc="0418001B" w:tentative="1">
      <w:start w:val="1"/>
      <w:numFmt w:val="lowerRoman"/>
      <w:lvlText w:val="%3."/>
      <w:lvlJc w:val="right"/>
      <w:pPr>
        <w:ind w:left="3600" w:hanging="180"/>
      </w:pPr>
    </w:lvl>
    <w:lvl w:ilvl="3" w:tplc="0418000F" w:tentative="1">
      <w:start w:val="1"/>
      <w:numFmt w:val="decimal"/>
      <w:lvlText w:val="%4."/>
      <w:lvlJc w:val="left"/>
      <w:pPr>
        <w:ind w:left="4320" w:hanging="360"/>
      </w:pPr>
    </w:lvl>
    <w:lvl w:ilvl="4" w:tplc="04180019" w:tentative="1">
      <w:start w:val="1"/>
      <w:numFmt w:val="lowerLetter"/>
      <w:lvlText w:val="%5."/>
      <w:lvlJc w:val="left"/>
      <w:pPr>
        <w:ind w:left="5040" w:hanging="360"/>
      </w:pPr>
    </w:lvl>
    <w:lvl w:ilvl="5" w:tplc="0418001B" w:tentative="1">
      <w:start w:val="1"/>
      <w:numFmt w:val="lowerRoman"/>
      <w:lvlText w:val="%6."/>
      <w:lvlJc w:val="right"/>
      <w:pPr>
        <w:ind w:left="5760" w:hanging="180"/>
      </w:pPr>
    </w:lvl>
    <w:lvl w:ilvl="6" w:tplc="0418000F" w:tentative="1">
      <w:start w:val="1"/>
      <w:numFmt w:val="decimal"/>
      <w:lvlText w:val="%7."/>
      <w:lvlJc w:val="left"/>
      <w:pPr>
        <w:ind w:left="6480" w:hanging="360"/>
      </w:pPr>
    </w:lvl>
    <w:lvl w:ilvl="7" w:tplc="04180019" w:tentative="1">
      <w:start w:val="1"/>
      <w:numFmt w:val="lowerLetter"/>
      <w:lvlText w:val="%8."/>
      <w:lvlJc w:val="left"/>
      <w:pPr>
        <w:ind w:left="7200" w:hanging="360"/>
      </w:pPr>
    </w:lvl>
    <w:lvl w:ilvl="8" w:tplc="0418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 w15:restartNumberingAfterBreak="0">
    <w:nsid w:val="64C9388B"/>
    <w:multiLevelType w:val="multilevel"/>
    <w:tmpl w:val="47FE30AC"/>
    <w:lvl w:ilvl="0">
      <w:start w:val="1"/>
      <w:numFmt w:val="decimal"/>
      <w:lvlText w:val="%1."/>
      <w:lvlJc w:val="left"/>
      <w:pPr>
        <w:ind w:left="0" w:hanging="360"/>
      </w:pPr>
      <w:rPr>
        <w:rFonts w:ascii="Times New Roman" w:eastAsia="Times New Roman" w:hAnsi="Times New Roman" w:cs="Times New Roman"/>
        <w:b w:val="0"/>
        <w:sz w:val="28"/>
        <w:szCs w:val="28"/>
        <w:highlight w:val="white"/>
        <w:u w:val="none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1"/>
      <w:numFmt w:val="decimal"/>
      <w:lvlText w:val="%3)"/>
      <w:lvlJc w:val="left"/>
      <w:pPr>
        <w:ind w:left="1980" w:hanging="360"/>
      </w:pPr>
      <w:rPr>
        <w:color w:val="000000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)"/>
      <w:lvlJc w:val="left"/>
      <w:pPr>
        <w:ind w:left="72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AB1644A"/>
    <w:multiLevelType w:val="hybridMultilevel"/>
    <w:tmpl w:val="0F3CE450"/>
    <w:lvl w:ilvl="0" w:tplc="5F6641BC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  <w:i w:val="0"/>
        <w:iCs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6D3736C9"/>
    <w:multiLevelType w:val="hybridMultilevel"/>
    <w:tmpl w:val="DAF44352"/>
    <w:lvl w:ilvl="0" w:tplc="10AA99B4">
      <w:start w:val="1"/>
      <w:numFmt w:val="decimal"/>
      <w:lvlText w:val="%1)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CC74CE"/>
    <w:multiLevelType w:val="hybridMultilevel"/>
    <w:tmpl w:val="EEDAC91C"/>
    <w:lvl w:ilvl="0" w:tplc="79AAFF4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190019" w:tentative="1">
      <w:start w:val="1"/>
      <w:numFmt w:val="lowerLetter"/>
      <w:lvlText w:val="%2."/>
      <w:lvlJc w:val="left"/>
      <w:pPr>
        <w:ind w:left="1506" w:hanging="360"/>
      </w:pPr>
    </w:lvl>
    <w:lvl w:ilvl="2" w:tplc="0819001B" w:tentative="1">
      <w:start w:val="1"/>
      <w:numFmt w:val="lowerRoman"/>
      <w:lvlText w:val="%3."/>
      <w:lvlJc w:val="right"/>
      <w:pPr>
        <w:ind w:left="2226" w:hanging="180"/>
      </w:pPr>
    </w:lvl>
    <w:lvl w:ilvl="3" w:tplc="0819000F" w:tentative="1">
      <w:start w:val="1"/>
      <w:numFmt w:val="decimal"/>
      <w:lvlText w:val="%4."/>
      <w:lvlJc w:val="left"/>
      <w:pPr>
        <w:ind w:left="2946" w:hanging="360"/>
      </w:pPr>
    </w:lvl>
    <w:lvl w:ilvl="4" w:tplc="08190019" w:tentative="1">
      <w:start w:val="1"/>
      <w:numFmt w:val="lowerLetter"/>
      <w:lvlText w:val="%5."/>
      <w:lvlJc w:val="left"/>
      <w:pPr>
        <w:ind w:left="3666" w:hanging="360"/>
      </w:pPr>
    </w:lvl>
    <w:lvl w:ilvl="5" w:tplc="0819001B" w:tentative="1">
      <w:start w:val="1"/>
      <w:numFmt w:val="lowerRoman"/>
      <w:lvlText w:val="%6."/>
      <w:lvlJc w:val="right"/>
      <w:pPr>
        <w:ind w:left="4386" w:hanging="180"/>
      </w:pPr>
    </w:lvl>
    <w:lvl w:ilvl="6" w:tplc="0819000F" w:tentative="1">
      <w:start w:val="1"/>
      <w:numFmt w:val="decimal"/>
      <w:lvlText w:val="%7."/>
      <w:lvlJc w:val="left"/>
      <w:pPr>
        <w:ind w:left="5106" w:hanging="360"/>
      </w:pPr>
    </w:lvl>
    <w:lvl w:ilvl="7" w:tplc="08190019" w:tentative="1">
      <w:start w:val="1"/>
      <w:numFmt w:val="lowerLetter"/>
      <w:lvlText w:val="%8."/>
      <w:lvlJc w:val="left"/>
      <w:pPr>
        <w:ind w:left="5826" w:hanging="360"/>
      </w:pPr>
    </w:lvl>
    <w:lvl w:ilvl="8" w:tplc="08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762E02C3"/>
    <w:multiLevelType w:val="multilevel"/>
    <w:tmpl w:val="79065CFE"/>
    <w:lvl w:ilvl="0">
      <w:start w:val="1"/>
      <w:numFmt w:val="upperRoman"/>
      <w:pStyle w:val="1"/>
      <w:lvlText w:val="%1."/>
      <w:lvlJc w:val="right"/>
      <w:pPr>
        <w:tabs>
          <w:tab w:val="num" w:pos="720"/>
        </w:tabs>
        <w:ind w:left="72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</w:abstractNum>
  <w:abstractNum w:abstractNumId="25" w15:restartNumberingAfterBreak="0">
    <w:nsid w:val="7CA05B53"/>
    <w:multiLevelType w:val="hybridMultilevel"/>
    <w:tmpl w:val="32CAFC1C"/>
    <w:lvl w:ilvl="0" w:tplc="08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90019" w:tentative="1">
      <w:start w:val="1"/>
      <w:numFmt w:val="lowerLetter"/>
      <w:lvlText w:val="%2."/>
      <w:lvlJc w:val="left"/>
      <w:pPr>
        <w:ind w:left="1440" w:hanging="360"/>
      </w:pPr>
    </w:lvl>
    <w:lvl w:ilvl="2" w:tplc="0819001B" w:tentative="1">
      <w:start w:val="1"/>
      <w:numFmt w:val="lowerRoman"/>
      <w:lvlText w:val="%3."/>
      <w:lvlJc w:val="right"/>
      <w:pPr>
        <w:ind w:left="2160" w:hanging="180"/>
      </w:pPr>
    </w:lvl>
    <w:lvl w:ilvl="3" w:tplc="0819000F" w:tentative="1">
      <w:start w:val="1"/>
      <w:numFmt w:val="decimal"/>
      <w:lvlText w:val="%4."/>
      <w:lvlJc w:val="left"/>
      <w:pPr>
        <w:ind w:left="2880" w:hanging="360"/>
      </w:pPr>
    </w:lvl>
    <w:lvl w:ilvl="4" w:tplc="08190019" w:tentative="1">
      <w:start w:val="1"/>
      <w:numFmt w:val="lowerLetter"/>
      <w:lvlText w:val="%5."/>
      <w:lvlJc w:val="left"/>
      <w:pPr>
        <w:ind w:left="3600" w:hanging="360"/>
      </w:pPr>
    </w:lvl>
    <w:lvl w:ilvl="5" w:tplc="0819001B" w:tentative="1">
      <w:start w:val="1"/>
      <w:numFmt w:val="lowerRoman"/>
      <w:lvlText w:val="%6."/>
      <w:lvlJc w:val="right"/>
      <w:pPr>
        <w:ind w:left="4320" w:hanging="180"/>
      </w:pPr>
    </w:lvl>
    <w:lvl w:ilvl="6" w:tplc="0819000F" w:tentative="1">
      <w:start w:val="1"/>
      <w:numFmt w:val="decimal"/>
      <w:lvlText w:val="%7."/>
      <w:lvlJc w:val="left"/>
      <w:pPr>
        <w:ind w:left="5040" w:hanging="360"/>
      </w:pPr>
    </w:lvl>
    <w:lvl w:ilvl="7" w:tplc="08190019" w:tentative="1">
      <w:start w:val="1"/>
      <w:numFmt w:val="lowerLetter"/>
      <w:lvlText w:val="%8."/>
      <w:lvlJc w:val="left"/>
      <w:pPr>
        <w:ind w:left="5760" w:hanging="360"/>
      </w:pPr>
    </w:lvl>
    <w:lvl w:ilvl="8" w:tplc="08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4159805">
    <w:abstractNumId w:val="0"/>
  </w:num>
  <w:num w:numId="2" w16cid:durableId="57751251">
    <w:abstractNumId w:val="24"/>
  </w:num>
  <w:num w:numId="3" w16cid:durableId="1782412338">
    <w:abstractNumId w:val="17"/>
  </w:num>
  <w:num w:numId="4" w16cid:durableId="1033337859">
    <w:abstractNumId w:val="13"/>
  </w:num>
  <w:num w:numId="5" w16cid:durableId="171843460">
    <w:abstractNumId w:val="3"/>
  </w:num>
  <w:num w:numId="6" w16cid:durableId="644822617">
    <w:abstractNumId w:val="19"/>
  </w:num>
  <w:num w:numId="7" w16cid:durableId="1470437876">
    <w:abstractNumId w:val="14"/>
  </w:num>
  <w:num w:numId="8" w16cid:durableId="515382967">
    <w:abstractNumId w:val="12"/>
  </w:num>
  <w:num w:numId="9" w16cid:durableId="401829354">
    <w:abstractNumId w:val="16"/>
  </w:num>
  <w:num w:numId="10" w16cid:durableId="2048993443">
    <w:abstractNumId w:val="20"/>
  </w:num>
  <w:num w:numId="11" w16cid:durableId="664095226">
    <w:abstractNumId w:val="5"/>
  </w:num>
  <w:num w:numId="12" w16cid:durableId="1801068467">
    <w:abstractNumId w:val="15"/>
  </w:num>
  <w:num w:numId="13" w16cid:durableId="1278676924">
    <w:abstractNumId w:val="25"/>
  </w:num>
  <w:num w:numId="14" w16cid:durableId="544604858">
    <w:abstractNumId w:val="4"/>
  </w:num>
  <w:num w:numId="15" w16cid:durableId="399982391">
    <w:abstractNumId w:val="11"/>
  </w:num>
  <w:num w:numId="16" w16cid:durableId="1816296120">
    <w:abstractNumId w:val="23"/>
  </w:num>
  <w:num w:numId="17" w16cid:durableId="14667045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4228486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768077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8777275">
    <w:abstractNumId w:val="10"/>
  </w:num>
  <w:num w:numId="21" w16cid:durableId="24018379">
    <w:abstractNumId w:val="21"/>
  </w:num>
  <w:num w:numId="22" w16cid:durableId="1285236748">
    <w:abstractNumId w:val="6"/>
  </w:num>
  <w:num w:numId="23" w16cid:durableId="353459392">
    <w:abstractNumId w:val="9"/>
  </w:num>
  <w:num w:numId="24" w16cid:durableId="8261615">
    <w:abstractNumId w:val="2"/>
  </w:num>
  <w:num w:numId="25" w16cid:durableId="1097287295">
    <w:abstractNumId w:val="18"/>
  </w:num>
  <w:num w:numId="26" w16cid:durableId="1723400616">
    <w:abstractNumId w:val="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6400"/>
    <w:rsid w:val="00004B51"/>
    <w:rsid w:val="0000511C"/>
    <w:rsid w:val="00012056"/>
    <w:rsid w:val="000133A2"/>
    <w:rsid w:val="00014A06"/>
    <w:rsid w:val="000155B6"/>
    <w:rsid w:val="00026717"/>
    <w:rsid w:val="00027CD3"/>
    <w:rsid w:val="0003406C"/>
    <w:rsid w:val="00034FE9"/>
    <w:rsid w:val="000362BD"/>
    <w:rsid w:val="000401FE"/>
    <w:rsid w:val="0004340B"/>
    <w:rsid w:val="00043640"/>
    <w:rsid w:val="0004529B"/>
    <w:rsid w:val="00053669"/>
    <w:rsid w:val="00053CCE"/>
    <w:rsid w:val="00062326"/>
    <w:rsid w:val="0007186F"/>
    <w:rsid w:val="00072688"/>
    <w:rsid w:val="000750F9"/>
    <w:rsid w:val="00082B80"/>
    <w:rsid w:val="0008551E"/>
    <w:rsid w:val="00092AC2"/>
    <w:rsid w:val="00094287"/>
    <w:rsid w:val="00094383"/>
    <w:rsid w:val="000964E6"/>
    <w:rsid w:val="000A03C2"/>
    <w:rsid w:val="000A4E92"/>
    <w:rsid w:val="000A73EF"/>
    <w:rsid w:val="000A7EE5"/>
    <w:rsid w:val="000B319A"/>
    <w:rsid w:val="000B7679"/>
    <w:rsid w:val="000D7D1F"/>
    <w:rsid w:val="000E2058"/>
    <w:rsid w:val="000E3302"/>
    <w:rsid w:val="000F1CF2"/>
    <w:rsid w:val="000F29DD"/>
    <w:rsid w:val="000F5D86"/>
    <w:rsid w:val="001062B4"/>
    <w:rsid w:val="00106655"/>
    <w:rsid w:val="00106893"/>
    <w:rsid w:val="001168C9"/>
    <w:rsid w:val="001172F2"/>
    <w:rsid w:val="0012099F"/>
    <w:rsid w:val="00120BBB"/>
    <w:rsid w:val="00121B74"/>
    <w:rsid w:val="00124FB6"/>
    <w:rsid w:val="00126983"/>
    <w:rsid w:val="00126B72"/>
    <w:rsid w:val="00131797"/>
    <w:rsid w:val="00137823"/>
    <w:rsid w:val="00144449"/>
    <w:rsid w:val="00144918"/>
    <w:rsid w:val="0015418E"/>
    <w:rsid w:val="00156DBB"/>
    <w:rsid w:val="00156E99"/>
    <w:rsid w:val="00164516"/>
    <w:rsid w:val="0016703E"/>
    <w:rsid w:val="001737CD"/>
    <w:rsid w:val="00175159"/>
    <w:rsid w:val="00177362"/>
    <w:rsid w:val="001774B7"/>
    <w:rsid w:val="0018144E"/>
    <w:rsid w:val="00182743"/>
    <w:rsid w:val="001869C8"/>
    <w:rsid w:val="001918F6"/>
    <w:rsid w:val="00193ECF"/>
    <w:rsid w:val="001A03C3"/>
    <w:rsid w:val="001A096B"/>
    <w:rsid w:val="001A0D54"/>
    <w:rsid w:val="001A1F1D"/>
    <w:rsid w:val="001A50E3"/>
    <w:rsid w:val="001B5FE2"/>
    <w:rsid w:val="001C6281"/>
    <w:rsid w:val="001C67AF"/>
    <w:rsid w:val="001D03A8"/>
    <w:rsid w:val="001E1A85"/>
    <w:rsid w:val="001E5F81"/>
    <w:rsid w:val="001F0AAB"/>
    <w:rsid w:val="002025DC"/>
    <w:rsid w:val="002149FF"/>
    <w:rsid w:val="00215898"/>
    <w:rsid w:val="00216B03"/>
    <w:rsid w:val="00222607"/>
    <w:rsid w:val="00227EF9"/>
    <w:rsid w:val="002336E7"/>
    <w:rsid w:val="002362C3"/>
    <w:rsid w:val="00242697"/>
    <w:rsid w:val="002478C4"/>
    <w:rsid w:val="00250ADE"/>
    <w:rsid w:val="00251AEB"/>
    <w:rsid w:val="00262AE1"/>
    <w:rsid w:val="00266BE9"/>
    <w:rsid w:val="0026704C"/>
    <w:rsid w:val="00271AC7"/>
    <w:rsid w:val="00271C59"/>
    <w:rsid w:val="0027678C"/>
    <w:rsid w:val="00280DFC"/>
    <w:rsid w:val="00283C42"/>
    <w:rsid w:val="00294AFE"/>
    <w:rsid w:val="002A7540"/>
    <w:rsid w:val="002B0498"/>
    <w:rsid w:val="002B268F"/>
    <w:rsid w:val="002C2C45"/>
    <w:rsid w:val="002D0D73"/>
    <w:rsid w:val="002D316E"/>
    <w:rsid w:val="002D7739"/>
    <w:rsid w:val="002F1090"/>
    <w:rsid w:val="002F1194"/>
    <w:rsid w:val="002F5CA3"/>
    <w:rsid w:val="002F5D3D"/>
    <w:rsid w:val="002F7E7D"/>
    <w:rsid w:val="003045C0"/>
    <w:rsid w:val="00306840"/>
    <w:rsid w:val="00332AEB"/>
    <w:rsid w:val="0033524F"/>
    <w:rsid w:val="003407F8"/>
    <w:rsid w:val="00340835"/>
    <w:rsid w:val="00341327"/>
    <w:rsid w:val="00342405"/>
    <w:rsid w:val="00347F50"/>
    <w:rsid w:val="00350CC3"/>
    <w:rsid w:val="00350ED4"/>
    <w:rsid w:val="0035144B"/>
    <w:rsid w:val="0037796A"/>
    <w:rsid w:val="00382512"/>
    <w:rsid w:val="00386569"/>
    <w:rsid w:val="00390C5E"/>
    <w:rsid w:val="003923DC"/>
    <w:rsid w:val="00397E01"/>
    <w:rsid w:val="003A2CDB"/>
    <w:rsid w:val="003B0C7F"/>
    <w:rsid w:val="003B36B3"/>
    <w:rsid w:val="003B64AA"/>
    <w:rsid w:val="003B7DD6"/>
    <w:rsid w:val="003D07FE"/>
    <w:rsid w:val="003D50CD"/>
    <w:rsid w:val="003E5084"/>
    <w:rsid w:val="003E5401"/>
    <w:rsid w:val="003F117D"/>
    <w:rsid w:val="003F32FB"/>
    <w:rsid w:val="003F696C"/>
    <w:rsid w:val="00402785"/>
    <w:rsid w:val="00405ABA"/>
    <w:rsid w:val="00411DD4"/>
    <w:rsid w:val="00413AE3"/>
    <w:rsid w:val="00417EFA"/>
    <w:rsid w:val="00420EAE"/>
    <w:rsid w:val="00431FAA"/>
    <w:rsid w:val="004328BC"/>
    <w:rsid w:val="004346F2"/>
    <w:rsid w:val="00435AE6"/>
    <w:rsid w:val="004436D2"/>
    <w:rsid w:val="004502BE"/>
    <w:rsid w:val="00453E87"/>
    <w:rsid w:val="00460279"/>
    <w:rsid w:val="00462105"/>
    <w:rsid w:val="00484EBF"/>
    <w:rsid w:val="004879EF"/>
    <w:rsid w:val="00492257"/>
    <w:rsid w:val="004958ED"/>
    <w:rsid w:val="004A6306"/>
    <w:rsid w:val="004B643A"/>
    <w:rsid w:val="004B6AC5"/>
    <w:rsid w:val="004B6DFE"/>
    <w:rsid w:val="004C34D6"/>
    <w:rsid w:val="004C3DE6"/>
    <w:rsid w:val="004C68E3"/>
    <w:rsid w:val="004C734E"/>
    <w:rsid w:val="004D12EF"/>
    <w:rsid w:val="004D4EAA"/>
    <w:rsid w:val="004D5D32"/>
    <w:rsid w:val="004D6CB3"/>
    <w:rsid w:val="004E6400"/>
    <w:rsid w:val="004F09AB"/>
    <w:rsid w:val="004F0C71"/>
    <w:rsid w:val="004F448E"/>
    <w:rsid w:val="004F78F3"/>
    <w:rsid w:val="00507D25"/>
    <w:rsid w:val="005115DC"/>
    <w:rsid w:val="00513638"/>
    <w:rsid w:val="00514507"/>
    <w:rsid w:val="00521744"/>
    <w:rsid w:val="00522E0C"/>
    <w:rsid w:val="00525681"/>
    <w:rsid w:val="00527AA2"/>
    <w:rsid w:val="005315C1"/>
    <w:rsid w:val="00533758"/>
    <w:rsid w:val="00536CB9"/>
    <w:rsid w:val="0053743E"/>
    <w:rsid w:val="0054067E"/>
    <w:rsid w:val="005477CD"/>
    <w:rsid w:val="00551758"/>
    <w:rsid w:val="00552B60"/>
    <w:rsid w:val="00552D74"/>
    <w:rsid w:val="00553CB2"/>
    <w:rsid w:val="005541D5"/>
    <w:rsid w:val="0055675D"/>
    <w:rsid w:val="005756AB"/>
    <w:rsid w:val="00575B6F"/>
    <w:rsid w:val="00576F20"/>
    <w:rsid w:val="00583825"/>
    <w:rsid w:val="005857EF"/>
    <w:rsid w:val="00593286"/>
    <w:rsid w:val="00594FBA"/>
    <w:rsid w:val="0059512A"/>
    <w:rsid w:val="00595FC5"/>
    <w:rsid w:val="005978BB"/>
    <w:rsid w:val="005A21E1"/>
    <w:rsid w:val="005A2E02"/>
    <w:rsid w:val="005A6E64"/>
    <w:rsid w:val="005C3555"/>
    <w:rsid w:val="005C4046"/>
    <w:rsid w:val="005C5165"/>
    <w:rsid w:val="005C5214"/>
    <w:rsid w:val="005C5E9D"/>
    <w:rsid w:val="005D1BC3"/>
    <w:rsid w:val="005D2AD2"/>
    <w:rsid w:val="005D4FBA"/>
    <w:rsid w:val="005D64B3"/>
    <w:rsid w:val="005D6C58"/>
    <w:rsid w:val="005D6DCE"/>
    <w:rsid w:val="005E2758"/>
    <w:rsid w:val="005E5C59"/>
    <w:rsid w:val="005F16EB"/>
    <w:rsid w:val="005F22EB"/>
    <w:rsid w:val="005F2BA8"/>
    <w:rsid w:val="005F39A7"/>
    <w:rsid w:val="005F525D"/>
    <w:rsid w:val="00604873"/>
    <w:rsid w:val="00612679"/>
    <w:rsid w:val="00626B93"/>
    <w:rsid w:val="00632912"/>
    <w:rsid w:val="006337CD"/>
    <w:rsid w:val="0063599B"/>
    <w:rsid w:val="00643E2F"/>
    <w:rsid w:val="0064535B"/>
    <w:rsid w:val="00650B47"/>
    <w:rsid w:val="00651FE5"/>
    <w:rsid w:val="00655B05"/>
    <w:rsid w:val="00664247"/>
    <w:rsid w:val="00681120"/>
    <w:rsid w:val="00690675"/>
    <w:rsid w:val="006A1B76"/>
    <w:rsid w:val="006A2736"/>
    <w:rsid w:val="006A34BB"/>
    <w:rsid w:val="006A477F"/>
    <w:rsid w:val="006A744F"/>
    <w:rsid w:val="006B0B3C"/>
    <w:rsid w:val="006B36F0"/>
    <w:rsid w:val="006C1FCF"/>
    <w:rsid w:val="006D2456"/>
    <w:rsid w:val="006D71AB"/>
    <w:rsid w:val="006F00AA"/>
    <w:rsid w:val="00700C2E"/>
    <w:rsid w:val="0070297E"/>
    <w:rsid w:val="00712010"/>
    <w:rsid w:val="00715479"/>
    <w:rsid w:val="00715D87"/>
    <w:rsid w:val="007236E1"/>
    <w:rsid w:val="007320E3"/>
    <w:rsid w:val="00735C16"/>
    <w:rsid w:val="00745C73"/>
    <w:rsid w:val="007503CC"/>
    <w:rsid w:val="007520BE"/>
    <w:rsid w:val="007529AE"/>
    <w:rsid w:val="007542A1"/>
    <w:rsid w:val="0075588B"/>
    <w:rsid w:val="00762DE0"/>
    <w:rsid w:val="00762F2A"/>
    <w:rsid w:val="00765DBF"/>
    <w:rsid w:val="00766500"/>
    <w:rsid w:val="0077066B"/>
    <w:rsid w:val="00772298"/>
    <w:rsid w:val="00777F91"/>
    <w:rsid w:val="00782789"/>
    <w:rsid w:val="00787825"/>
    <w:rsid w:val="00793D68"/>
    <w:rsid w:val="007A5879"/>
    <w:rsid w:val="007A5957"/>
    <w:rsid w:val="007A59F9"/>
    <w:rsid w:val="007B4E5D"/>
    <w:rsid w:val="007B5C65"/>
    <w:rsid w:val="007B5CFF"/>
    <w:rsid w:val="007C4FA1"/>
    <w:rsid w:val="007D093F"/>
    <w:rsid w:val="007E3EBF"/>
    <w:rsid w:val="007E70D1"/>
    <w:rsid w:val="007F1A2C"/>
    <w:rsid w:val="007F3067"/>
    <w:rsid w:val="007F490E"/>
    <w:rsid w:val="007F4C99"/>
    <w:rsid w:val="007F65AF"/>
    <w:rsid w:val="007F6DA9"/>
    <w:rsid w:val="007F7E44"/>
    <w:rsid w:val="00805B3E"/>
    <w:rsid w:val="00812763"/>
    <w:rsid w:val="00817189"/>
    <w:rsid w:val="008177C4"/>
    <w:rsid w:val="0083157F"/>
    <w:rsid w:val="008351DA"/>
    <w:rsid w:val="00847C9E"/>
    <w:rsid w:val="00850F8B"/>
    <w:rsid w:val="0085321E"/>
    <w:rsid w:val="00861D47"/>
    <w:rsid w:val="00865412"/>
    <w:rsid w:val="008661CF"/>
    <w:rsid w:val="00866BA8"/>
    <w:rsid w:val="008836F5"/>
    <w:rsid w:val="00884124"/>
    <w:rsid w:val="008917E2"/>
    <w:rsid w:val="008930DC"/>
    <w:rsid w:val="008944AF"/>
    <w:rsid w:val="00895F51"/>
    <w:rsid w:val="00896CB7"/>
    <w:rsid w:val="008A0C2B"/>
    <w:rsid w:val="008A43C5"/>
    <w:rsid w:val="008A462C"/>
    <w:rsid w:val="008A52B4"/>
    <w:rsid w:val="008B0F97"/>
    <w:rsid w:val="008B742E"/>
    <w:rsid w:val="008C1129"/>
    <w:rsid w:val="008C4B3C"/>
    <w:rsid w:val="008D1133"/>
    <w:rsid w:val="008D5993"/>
    <w:rsid w:val="008E6E5C"/>
    <w:rsid w:val="008F7091"/>
    <w:rsid w:val="00900143"/>
    <w:rsid w:val="00901E5E"/>
    <w:rsid w:val="00907E0A"/>
    <w:rsid w:val="00922B46"/>
    <w:rsid w:val="00925780"/>
    <w:rsid w:val="0094180B"/>
    <w:rsid w:val="00942A2D"/>
    <w:rsid w:val="00952302"/>
    <w:rsid w:val="00952DFE"/>
    <w:rsid w:val="00953903"/>
    <w:rsid w:val="009569E0"/>
    <w:rsid w:val="00956A50"/>
    <w:rsid w:val="00956CBA"/>
    <w:rsid w:val="00960951"/>
    <w:rsid w:val="00962E73"/>
    <w:rsid w:val="00963383"/>
    <w:rsid w:val="00967958"/>
    <w:rsid w:val="0097664D"/>
    <w:rsid w:val="00977D33"/>
    <w:rsid w:val="00984762"/>
    <w:rsid w:val="00986425"/>
    <w:rsid w:val="00986B7F"/>
    <w:rsid w:val="00990A94"/>
    <w:rsid w:val="00997418"/>
    <w:rsid w:val="009A2BB3"/>
    <w:rsid w:val="009A308C"/>
    <w:rsid w:val="009A5773"/>
    <w:rsid w:val="009A613F"/>
    <w:rsid w:val="009B5934"/>
    <w:rsid w:val="009B5AA5"/>
    <w:rsid w:val="009B7615"/>
    <w:rsid w:val="009B7DCD"/>
    <w:rsid w:val="009C40E7"/>
    <w:rsid w:val="009C4543"/>
    <w:rsid w:val="009C6C0C"/>
    <w:rsid w:val="009D01FE"/>
    <w:rsid w:val="009D2CC0"/>
    <w:rsid w:val="009E2AE5"/>
    <w:rsid w:val="009E2B1C"/>
    <w:rsid w:val="009E5182"/>
    <w:rsid w:val="009F00B4"/>
    <w:rsid w:val="009F2C8D"/>
    <w:rsid w:val="009F3762"/>
    <w:rsid w:val="009F3CB9"/>
    <w:rsid w:val="009F416C"/>
    <w:rsid w:val="009F6FC5"/>
    <w:rsid w:val="00A001EE"/>
    <w:rsid w:val="00A07B61"/>
    <w:rsid w:val="00A07CF2"/>
    <w:rsid w:val="00A136FB"/>
    <w:rsid w:val="00A156A7"/>
    <w:rsid w:val="00A32C62"/>
    <w:rsid w:val="00A44A27"/>
    <w:rsid w:val="00A52AA1"/>
    <w:rsid w:val="00A54CA9"/>
    <w:rsid w:val="00A56300"/>
    <w:rsid w:val="00A7568D"/>
    <w:rsid w:val="00A77CFB"/>
    <w:rsid w:val="00A81E09"/>
    <w:rsid w:val="00A84D9B"/>
    <w:rsid w:val="00A85706"/>
    <w:rsid w:val="00A86782"/>
    <w:rsid w:val="00A86D74"/>
    <w:rsid w:val="00A915A4"/>
    <w:rsid w:val="00A97324"/>
    <w:rsid w:val="00AA2476"/>
    <w:rsid w:val="00AB2B53"/>
    <w:rsid w:val="00AD5EA5"/>
    <w:rsid w:val="00AE0E41"/>
    <w:rsid w:val="00AE1822"/>
    <w:rsid w:val="00AF403F"/>
    <w:rsid w:val="00B057D2"/>
    <w:rsid w:val="00B07B32"/>
    <w:rsid w:val="00B11680"/>
    <w:rsid w:val="00B25E8D"/>
    <w:rsid w:val="00B307AA"/>
    <w:rsid w:val="00B32B83"/>
    <w:rsid w:val="00B346C5"/>
    <w:rsid w:val="00B36952"/>
    <w:rsid w:val="00B37F47"/>
    <w:rsid w:val="00B475E3"/>
    <w:rsid w:val="00B47B82"/>
    <w:rsid w:val="00B53EEB"/>
    <w:rsid w:val="00B617FC"/>
    <w:rsid w:val="00B63A8B"/>
    <w:rsid w:val="00B70A12"/>
    <w:rsid w:val="00B73348"/>
    <w:rsid w:val="00B74897"/>
    <w:rsid w:val="00B7642D"/>
    <w:rsid w:val="00B828AE"/>
    <w:rsid w:val="00B846B9"/>
    <w:rsid w:val="00B87FAD"/>
    <w:rsid w:val="00B96DE2"/>
    <w:rsid w:val="00B9798F"/>
    <w:rsid w:val="00BA449B"/>
    <w:rsid w:val="00BA72C6"/>
    <w:rsid w:val="00BB2576"/>
    <w:rsid w:val="00BB7C39"/>
    <w:rsid w:val="00BC1160"/>
    <w:rsid w:val="00BC3045"/>
    <w:rsid w:val="00BC744D"/>
    <w:rsid w:val="00BD16B5"/>
    <w:rsid w:val="00BD71B3"/>
    <w:rsid w:val="00BE3531"/>
    <w:rsid w:val="00BF1362"/>
    <w:rsid w:val="00BF6AC2"/>
    <w:rsid w:val="00C04387"/>
    <w:rsid w:val="00C24AAB"/>
    <w:rsid w:val="00C31F65"/>
    <w:rsid w:val="00C35F71"/>
    <w:rsid w:val="00C36403"/>
    <w:rsid w:val="00C43CEF"/>
    <w:rsid w:val="00C4610E"/>
    <w:rsid w:val="00C603E2"/>
    <w:rsid w:val="00C76B89"/>
    <w:rsid w:val="00C8295C"/>
    <w:rsid w:val="00C83588"/>
    <w:rsid w:val="00C8606A"/>
    <w:rsid w:val="00C96210"/>
    <w:rsid w:val="00C97A2C"/>
    <w:rsid w:val="00CA0F31"/>
    <w:rsid w:val="00CB00AF"/>
    <w:rsid w:val="00CB5503"/>
    <w:rsid w:val="00CB584D"/>
    <w:rsid w:val="00CB67BF"/>
    <w:rsid w:val="00CD51A8"/>
    <w:rsid w:val="00CD5638"/>
    <w:rsid w:val="00CE6EB7"/>
    <w:rsid w:val="00CE763F"/>
    <w:rsid w:val="00CF3A50"/>
    <w:rsid w:val="00CF616F"/>
    <w:rsid w:val="00D015DE"/>
    <w:rsid w:val="00D01F8C"/>
    <w:rsid w:val="00D11199"/>
    <w:rsid w:val="00D11985"/>
    <w:rsid w:val="00D14072"/>
    <w:rsid w:val="00D21758"/>
    <w:rsid w:val="00D270CD"/>
    <w:rsid w:val="00D27296"/>
    <w:rsid w:val="00D27B27"/>
    <w:rsid w:val="00D3705A"/>
    <w:rsid w:val="00D43D3F"/>
    <w:rsid w:val="00D476EA"/>
    <w:rsid w:val="00D52B0E"/>
    <w:rsid w:val="00D65310"/>
    <w:rsid w:val="00D75248"/>
    <w:rsid w:val="00D77322"/>
    <w:rsid w:val="00D8165B"/>
    <w:rsid w:val="00D82DDC"/>
    <w:rsid w:val="00D876E5"/>
    <w:rsid w:val="00DA516C"/>
    <w:rsid w:val="00DA58F2"/>
    <w:rsid w:val="00DA7E69"/>
    <w:rsid w:val="00DB04E8"/>
    <w:rsid w:val="00DB274E"/>
    <w:rsid w:val="00DB56BB"/>
    <w:rsid w:val="00DB6C04"/>
    <w:rsid w:val="00DC3489"/>
    <w:rsid w:val="00DC555E"/>
    <w:rsid w:val="00DE497D"/>
    <w:rsid w:val="00DF17F2"/>
    <w:rsid w:val="00DF47BD"/>
    <w:rsid w:val="00DF61A6"/>
    <w:rsid w:val="00DF6675"/>
    <w:rsid w:val="00E0313D"/>
    <w:rsid w:val="00E06FA3"/>
    <w:rsid w:val="00E21689"/>
    <w:rsid w:val="00E21E67"/>
    <w:rsid w:val="00E42A43"/>
    <w:rsid w:val="00E47E33"/>
    <w:rsid w:val="00E47FA8"/>
    <w:rsid w:val="00E61717"/>
    <w:rsid w:val="00E72656"/>
    <w:rsid w:val="00E90497"/>
    <w:rsid w:val="00E92596"/>
    <w:rsid w:val="00E9281C"/>
    <w:rsid w:val="00E9729D"/>
    <w:rsid w:val="00EA6686"/>
    <w:rsid w:val="00EB0945"/>
    <w:rsid w:val="00EB3081"/>
    <w:rsid w:val="00EB4F81"/>
    <w:rsid w:val="00EB53E4"/>
    <w:rsid w:val="00EB623F"/>
    <w:rsid w:val="00ED208D"/>
    <w:rsid w:val="00ED2AF9"/>
    <w:rsid w:val="00EE18F8"/>
    <w:rsid w:val="00EE2A94"/>
    <w:rsid w:val="00EE6089"/>
    <w:rsid w:val="00EF38E5"/>
    <w:rsid w:val="00F04FA2"/>
    <w:rsid w:val="00F11EB1"/>
    <w:rsid w:val="00F11EC7"/>
    <w:rsid w:val="00F11FF1"/>
    <w:rsid w:val="00F17C21"/>
    <w:rsid w:val="00F21F10"/>
    <w:rsid w:val="00F303E9"/>
    <w:rsid w:val="00F4283E"/>
    <w:rsid w:val="00F4332D"/>
    <w:rsid w:val="00F43C81"/>
    <w:rsid w:val="00F44A24"/>
    <w:rsid w:val="00F50C39"/>
    <w:rsid w:val="00F56CE7"/>
    <w:rsid w:val="00F612CB"/>
    <w:rsid w:val="00F61844"/>
    <w:rsid w:val="00F63B9E"/>
    <w:rsid w:val="00F67444"/>
    <w:rsid w:val="00F67DB7"/>
    <w:rsid w:val="00F71EC9"/>
    <w:rsid w:val="00F757FF"/>
    <w:rsid w:val="00F778C8"/>
    <w:rsid w:val="00F77B35"/>
    <w:rsid w:val="00F8129A"/>
    <w:rsid w:val="00F87405"/>
    <w:rsid w:val="00F90453"/>
    <w:rsid w:val="00FA4EA3"/>
    <w:rsid w:val="00FB1B69"/>
    <w:rsid w:val="00FB2E47"/>
    <w:rsid w:val="00FC3A53"/>
    <w:rsid w:val="00FD1949"/>
    <w:rsid w:val="00FD5137"/>
    <w:rsid w:val="00FE0B7F"/>
    <w:rsid w:val="00FF01BD"/>
    <w:rsid w:val="00FF42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100472E"/>
  <w15:docId w15:val="{0ECD58D2-D7E1-45B2-8C65-DC180C7B0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6400"/>
    <w:rPr>
      <w:rFonts w:eastAsia="Times New Roman" w:cs="Times New Roman"/>
      <w:sz w:val="20"/>
      <w:szCs w:val="20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4C34D6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paragraph" w:styleId="20">
    <w:name w:val="heading 2"/>
    <w:basedOn w:val="a"/>
    <w:next w:val="a"/>
    <w:link w:val="21"/>
    <w:uiPriority w:val="9"/>
    <w:unhideWhenUsed/>
    <w:qFormat/>
    <w:rsid w:val="001737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E64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F416C"/>
    <w:pPr>
      <w:keepNext/>
      <w:keepLines/>
      <w:spacing w:before="240" w:after="40" w:line="276" w:lineRule="auto"/>
      <w:ind w:firstLine="0"/>
      <w:jc w:val="left"/>
      <w:outlineLvl w:val="3"/>
    </w:pPr>
    <w:rPr>
      <w:rFonts w:ascii="Calibri" w:eastAsia="Calibri" w:hAnsi="Calibri" w:cs="Calibri"/>
      <w:b/>
      <w:sz w:val="24"/>
      <w:szCs w:val="24"/>
      <w:lang w:val="ro-RO"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4E6400"/>
    <w:pPr>
      <w:keepNext/>
      <w:jc w:val="center"/>
      <w:outlineLvl w:val="4"/>
    </w:pPr>
    <w:rPr>
      <w:rFonts w:ascii="$Caslon" w:hAnsi="$Caslon"/>
      <w:sz w:val="24"/>
    </w:rPr>
  </w:style>
  <w:style w:type="paragraph" w:styleId="6">
    <w:name w:val="heading 6"/>
    <w:basedOn w:val="a"/>
    <w:next w:val="a"/>
    <w:link w:val="60"/>
    <w:uiPriority w:val="9"/>
    <w:qFormat/>
    <w:rsid w:val="004C34D6"/>
    <w:pPr>
      <w:tabs>
        <w:tab w:val="num" w:pos="0"/>
        <w:tab w:val="left" w:pos="2664"/>
      </w:tabs>
      <w:suppressAutoHyphens/>
      <w:spacing w:before="240" w:after="60"/>
      <w:ind w:left="1332" w:hanging="1152"/>
      <w:jc w:val="left"/>
      <w:outlineLvl w:val="5"/>
    </w:pPr>
    <w:rPr>
      <w:rFonts w:ascii="Bookman Old Style" w:hAnsi="Bookman Old Style"/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4C34D6"/>
    <w:pPr>
      <w:tabs>
        <w:tab w:val="num" w:pos="0"/>
        <w:tab w:val="left" w:pos="2952"/>
      </w:tabs>
      <w:suppressAutoHyphens/>
      <w:spacing w:before="240" w:after="60"/>
      <w:ind w:left="1476" w:hanging="1296"/>
      <w:jc w:val="left"/>
      <w:outlineLvl w:val="6"/>
    </w:pPr>
    <w:rPr>
      <w:rFonts w:ascii="Bookman Old Style" w:hAnsi="Bookman Old Style"/>
      <w:sz w:val="24"/>
      <w:szCs w:val="24"/>
      <w:lang w:eastAsia="ar-SA"/>
    </w:rPr>
  </w:style>
  <w:style w:type="paragraph" w:styleId="8">
    <w:name w:val="heading 8"/>
    <w:basedOn w:val="a"/>
    <w:next w:val="a"/>
    <w:link w:val="80"/>
    <w:uiPriority w:val="9"/>
    <w:unhideWhenUsed/>
    <w:qFormat/>
    <w:rsid w:val="004E6400"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9">
    <w:name w:val="heading 9"/>
    <w:basedOn w:val="a"/>
    <w:next w:val="a"/>
    <w:link w:val="90"/>
    <w:qFormat/>
    <w:rsid w:val="004C34D6"/>
    <w:pPr>
      <w:tabs>
        <w:tab w:val="num" w:pos="0"/>
        <w:tab w:val="left" w:pos="3528"/>
      </w:tabs>
      <w:suppressAutoHyphens/>
      <w:spacing w:before="240" w:after="60"/>
      <w:ind w:left="1764" w:hanging="1584"/>
      <w:jc w:val="left"/>
      <w:outlineLvl w:val="8"/>
    </w:pPr>
    <w:rPr>
      <w:rFonts w:ascii="Arial" w:hAnsi="Arial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34D6"/>
    <w:rPr>
      <w:rFonts w:ascii="Cambria" w:eastAsia="Times New Roman" w:hAnsi="Cambria" w:cs="Times New Roman"/>
      <w:b/>
      <w:sz w:val="28"/>
      <w:szCs w:val="28"/>
      <w:lang w:val="ru-RU" w:eastAsia="ar-SA"/>
    </w:rPr>
  </w:style>
  <w:style w:type="character" w:customStyle="1" w:styleId="21">
    <w:name w:val="Заголовок 2 Знак"/>
    <w:basedOn w:val="a0"/>
    <w:link w:val="20"/>
    <w:uiPriority w:val="9"/>
    <w:rsid w:val="001737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rsid w:val="004E640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/>
    </w:rPr>
  </w:style>
  <w:style w:type="character" w:customStyle="1" w:styleId="50">
    <w:name w:val="Заголовок 5 Знак"/>
    <w:basedOn w:val="a0"/>
    <w:link w:val="5"/>
    <w:rsid w:val="004E6400"/>
    <w:rPr>
      <w:rFonts w:ascii="$Caslon" w:eastAsia="Times New Roman" w:hAnsi="$Caslon" w:cs="Times New Roman"/>
      <w:szCs w:val="20"/>
    </w:rPr>
  </w:style>
  <w:style w:type="character" w:customStyle="1" w:styleId="60">
    <w:name w:val="Заголовок 6 Знак"/>
    <w:basedOn w:val="a0"/>
    <w:link w:val="6"/>
    <w:rsid w:val="004C34D6"/>
    <w:rPr>
      <w:rFonts w:ascii="Bookman Old Style" w:eastAsia="Times New Roman" w:hAnsi="Bookman Old Style" w:cs="Times New Roman"/>
      <w:b/>
      <w:bCs/>
      <w:sz w:val="22"/>
      <w:lang w:val="ru-RU" w:eastAsia="ar-SA"/>
    </w:rPr>
  </w:style>
  <w:style w:type="character" w:customStyle="1" w:styleId="70">
    <w:name w:val="Заголовок 7 Знак"/>
    <w:basedOn w:val="a0"/>
    <w:link w:val="7"/>
    <w:rsid w:val="004C34D6"/>
    <w:rPr>
      <w:rFonts w:ascii="Bookman Old Style" w:eastAsia="Times New Roman" w:hAnsi="Bookman Old Style" w:cs="Times New Roman"/>
      <w:szCs w:val="24"/>
      <w:lang w:val="ru-RU" w:eastAsia="ar-SA"/>
    </w:rPr>
  </w:style>
  <w:style w:type="character" w:customStyle="1" w:styleId="80">
    <w:name w:val="Заголовок 8 Знак"/>
    <w:basedOn w:val="a0"/>
    <w:link w:val="8"/>
    <w:uiPriority w:val="9"/>
    <w:rsid w:val="004E6400"/>
    <w:rPr>
      <w:rFonts w:ascii="$Caslon" w:eastAsia="Times New Roman" w:hAnsi="$Caslon" w:cs="Times New Roman"/>
      <w:b/>
      <w:szCs w:val="20"/>
      <w:lang w:val="en-US"/>
    </w:rPr>
  </w:style>
  <w:style w:type="character" w:customStyle="1" w:styleId="90">
    <w:name w:val="Заголовок 9 Знак"/>
    <w:basedOn w:val="a0"/>
    <w:link w:val="9"/>
    <w:rsid w:val="004C34D6"/>
    <w:rPr>
      <w:rFonts w:ascii="Arial" w:eastAsia="Times New Roman" w:hAnsi="Arial" w:cs="Times New Roman"/>
      <w:sz w:val="22"/>
      <w:lang w:val="ru-RU" w:eastAsia="ar-SA"/>
    </w:rPr>
  </w:style>
  <w:style w:type="paragraph" w:styleId="a3">
    <w:name w:val="List Paragraph"/>
    <w:basedOn w:val="a"/>
    <w:uiPriority w:val="34"/>
    <w:qFormat/>
    <w:rsid w:val="00072688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ews">
    <w:name w:val="news"/>
    <w:basedOn w:val="a"/>
    <w:rsid w:val="00072688"/>
    <w:pPr>
      <w:ind w:firstLine="0"/>
      <w:jc w:val="left"/>
    </w:pPr>
    <w:rPr>
      <w:rFonts w:ascii="Arial" w:hAnsi="Arial" w:cs="Arial"/>
      <w:lang w:eastAsia="ru-RU"/>
    </w:rPr>
  </w:style>
  <w:style w:type="paragraph" w:styleId="a4">
    <w:name w:val="header"/>
    <w:basedOn w:val="a"/>
    <w:link w:val="a5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6">
    <w:name w:val="footer"/>
    <w:basedOn w:val="a"/>
    <w:link w:val="a7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8">
    <w:name w:val="Normal (Web)"/>
    <w:basedOn w:val="a"/>
    <w:link w:val="a9"/>
    <w:uiPriority w:val="99"/>
    <w:unhideWhenUsed/>
    <w:rsid w:val="005A21E1"/>
    <w:pPr>
      <w:ind w:firstLine="567"/>
    </w:pPr>
    <w:rPr>
      <w:sz w:val="24"/>
      <w:szCs w:val="24"/>
      <w:lang w:eastAsia="ru-RU"/>
    </w:rPr>
  </w:style>
  <w:style w:type="character" w:customStyle="1" w:styleId="a9">
    <w:name w:val="Обычный (Интернет) Знак"/>
    <w:link w:val="a8"/>
    <w:locked/>
    <w:rsid w:val="004C34D6"/>
    <w:rPr>
      <w:rFonts w:eastAsia="Times New Roman" w:cs="Times New Roman"/>
      <w:szCs w:val="24"/>
      <w:lang w:val="ru-RU" w:eastAsia="ru-RU"/>
    </w:rPr>
  </w:style>
  <w:style w:type="character" w:styleId="aa">
    <w:name w:val="Hyperlink"/>
    <w:basedOn w:val="a0"/>
    <w:uiPriority w:val="99"/>
    <w:unhideWhenUsed/>
    <w:rsid w:val="001737CD"/>
    <w:rPr>
      <w:color w:val="0000FF"/>
      <w:u w:val="single"/>
    </w:rPr>
  </w:style>
  <w:style w:type="paragraph" w:customStyle="1" w:styleId="cn">
    <w:name w:val="cn"/>
    <w:basedOn w:val="a"/>
    <w:rsid w:val="008C4B3C"/>
    <w:pPr>
      <w:ind w:firstLine="0"/>
      <w:jc w:val="center"/>
    </w:pPr>
    <w:rPr>
      <w:rFonts w:eastAsia="Calibri"/>
      <w:sz w:val="24"/>
      <w:szCs w:val="24"/>
      <w:lang w:val="en-US"/>
    </w:rPr>
  </w:style>
  <w:style w:type="character" w:customStyle="1" w:styleId="hps">
    <w:name w:val="hps"/>
    <w:basedOn w:val="a0"/>
    <w:rsid w:val="008C4B3C"/>
  </w:style>
  <w:style w:type="paragraph" w:styleId="ab">
    <w:name w:val="Balloon Text"/>
    <w:basedOn w:val="a"/>
    <w:link w:val="ac"/>
    <w:uiPriority w:val="99"/>
    <w:semiHidden/>
    <w:unhideWhenUsed/>
    <w:rsid w:val="0077066B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77066B"/>
    <w:rPr>
      <w:rFonts w:ascii="Tahoma" w:eastAsia="Times New Roman" w:hAnsi="Tahoma" w:cs="Tahoma"/>
      <w:sz w:val="16"/>
      <w:szCs w:val="16"/>
      <w:lang w:val="ru-RU"/>
    </w:rPr>
  </w:style>
  <w:style w:type="paragraph" w:customStyle="1" w:styleId="tt">
    <w:name w:val="tt"/>
    <w:basedOn w:val="a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a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4C34D6"/>
    <w:rPr>
      <w:rFonts w:eastAsia="Times New Roman" w:cs="Times New Roman"/>
      <w:sz w:val="28"/>
      <w:szCs w:val="28"/>
      <w:lang w:val="ru-RU" w:eastAsia="ru-RU"/>
    </w:rPr>
  </w:style>
  <w:style w:type="paragraph" w:styleId="ad">
    <w:name w:val="Body Text"/>
    <w:basedOn w:val="a"/>
    <w:link w:val="ae"/>
    <w:rsid w:val="004C34D6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ae">
    <w:name w:val="Основной текст Знак"/>
    <w:basedOn w:val="a0"/>
    <w:link w:val="ad"/>
    <w:rsid w:val="004C34D6"/>
    <w:rPr>
      <w:rFonts w:ascii="Cambria" w:eastAsia="Times New Roman" w:hAnsi="Cambria" w:cs="Times New Roman"/>
      <w:szCs w:val="24"/>
      <w:lang w:val="ru-RU" w:eastAsia="ar-SA"/>
    </w:rPr>
  </w:style>
  <w:style w:type="character" w:customStyle="1" w:styleId="WW8Num1z0">
    <w:name w:val="WW8Num1z0"/>
    <w:rsid w:val="004C34D6"/>
    <w:rPr>
      <w:rFonts w:ascii="Wingdings 2" w:hAnsi="Wingdings 2"/>
    </w:rPr>
  </w:style>
  <w:style w:type="character" w:customStyle="1" w:styleId="WW8Num6z0">
    <w:name w:val="WW8Num6z0"/>
    <w:rsid w:val="004C34D6"/>
    <w:rPr>
      <w:rFonts w:ascii="Wingdings" w:hAnsi="Wingdings"/>
      <w:sz w:val="16"/>
    </w:rPr>
  </w:style>
  <w:style w:type="character" w:customStyle="1" w:styleId="WW8Num6z1">
    <w:name w:val="WW8Num6z1"/>
    <w:rsid w:val="004C34D6"/>
    <w:rPr>
      <w:rFonts w:ascii="Courier New" w:hAnsi="Courier New"/>
    </w:rPr>
  </w:style>
  <w:style w:type="character" w:customStyle="1" w:styleId="WW8Num6z2">
    <w:name w:val="WW8Num6z2"/>
    <w:rsid w:val="004C34D6"/>
    <w:rPr>
      <w:rFonts w:ascii="Wingdings" w:hAnsi="Wingdings"/>
    </w:rPr>
  </w:style>
  <w:style w:type="character" w:customStyle="1" w:styleId="WW8Num6z3">
    <w:name w:val="WW8Num6z3"/>
    <w:rsid w:val="004C34D6"/>
    <w:rPr>
      <w:rFonts w:ascii="Symbol" w:hAnsi="Symbol"/>
    </w:rPr>
  </w:style>
  <w:style w:type="character" w:customStyle="1" w:styleId="WW8Num7z0">
    <w:name w:val="WW8Num7z0"/>
    <w:rsid w:val="004C34D6"/>
    <w:rPr>
      <w:rFonts w:ascii="Symbol" w:hAnsi="Symbol"/>
    </w:rPr>
  </w:style>
  <w:style w:type="character" w:customStyle="1" w:styleId="WW8Num10z0">
    <w:name w:val="WW8Num10z0"/>
    <w:rsid w:val="004C34D6"/>
    <w:rPr>
      <w:rFonts w:ascii="Symbol" w:hAnsi="Symbol"/>
    </w:rPr>
  </w:style>
  <w:style w:type="character" w:customStyle="1" w:styleId="WW8Num10z1">
    <w:name w:val="WW8Num10z1"/>
    <w:rsid w:val="004C34D6"/>
    <w:rPr>
      <w:rFonts w:ascii="Courier New" w:hAnsi="Courier New"/>
    </w:rPr>
  </w:style>
  <w:style w:type="character" w:customStyle="1" w:styleId="WW8Num10z2">
    <w:name w:val="WW8Num10z2"/>
    <w:rsid w:val="004C34D6"/>
    <w:rPr>
      <w:rFonts w:ascii="Wingdings" w:hAnsi="Wingdings"/>
    </w:rPr>
  </w:style>
  <w:style w:type="character" w:customStyle="1" w:styleId="WW8Num11z0">
    <w:name w:val="WW8Num11z0"/>
    <w:rsid w:val="004C34D6"/>
    <w:rPr>
      <w:rFonts w:ascii="Symbol" w:hAnsi="Symbol"/>
    </w:rPr>
  </w:style>
  <w:style w:type="character" w:customStyle="1" w:styleId="WW8Num11z1">
    <w:name w:val="WW8Num11z1"/>
    <w:rsid w:val="004C34D6"/>
    <w:rPr>
      <w:rFonts w:ascii="Courier New" w:hAnsi="Courier New"/>
    </w:rPr>
  </w:style>
  <w:style w:type="character" w:customStyle="1" w:styleId="WW8Num11z2">
    <w:name w:val="WW8Num11z2"/>
    <w:rsid w:val="004C34D6"/>
    <w:rPr>
      <w:rFonts w:ascii="Wingdings" w:hAnsi="Wingdings"/>
    </w:rPr>
  </w:style>
  <w:style w:type="character" w:customStyle="1" w:styleId="WW8Num12z0">
    <w:name w:val="WW8Num12z0"/>
    <w:rsid w:val="004C34D6"/>
    <w:rPr>
      <w:rFonts w:ascii="Symbol" w:hAnsi="Symbol"/>
    </w:rPr>
  </w:style>
  <w:style w:type="character" w:customStyle="1" w:styleId="WW8Num12z1">
    <w:name w:val="WW8Num12z1"/>
    <w:rsid w:val="004C34D6"/>
    <w:rPr>
      <w:rFonts w:ascii="Courier New" w:hAnsi="Courier New"/>
    </w:rPr>
  </w:style>
  <w:style w:type="character" w:customStyle="1" w:styleId="WW8Num12z2">
    <w:name w:val="WW8Num12z2"/>
    <w:rsid w:val="004C34D6"/>
    <w:rPr>
      <w:rFonts w:ascii="Wingdings" w:hAnsi="Wingdings"/>
    </w:rPr>
  </w:style>
  <w:style w:type="character" w:customStyle="1" w:styleId="WW8Num13z0">
    <w:name w:val="WW8Num13z0"/>
    <w:rsid w:val="004C34D6"/>
    <w:rPr>
      <w:rFonts w:ascii="Wingdings" w:hAnsi="Wingdings"/>
      <w:sz w:val="16"/>
    </w:rPr>
  </w:style>
  <w:style w:type="character" w:customStyle="1" w:styleId="WW8Num13z1">
    <w:name w:val="WW8Num13z1"/>
    <w:rsid w:val="004C34D6"/>
    <w:rPr>
      <w:rFonts w:ascii="Courier New" w:hAnsi="Courier New"/>
    </w:rPr>
  </w:style>
  <w:style w:type="character" w:customStyle="1" w:styleId="WW8Num13z2">
    <w:name w:val="WW8Num13z2"/>
    <w:rsid w:val="004C34D6"/>
    <w:rPr>
      <w:rFonts w:ascii="Wingdings" w:hAnsi="Wingdings"/>
    </w:rPr>
  </w:style>
  <w:style w:type="character" w:customStyle="1" w:styleId="WW8Num13z3">
    <w:name w:val="WW8Num13z3"/>
    <w:rsid w:val="004C34D6"/>
    <w:rPr>
      <w:rFonts w:ascii="Symbol" w:hAnsi="Symbol"/>
    </w:rPr>
  </w:style>
  <w:style w:type="character" w:customStyle="1" w:styleId="WW8Num15z0">
    <w:name w:val="WW8Num15z0"/>
    <w:rsid w:val="004C34D6"/>
    <w:rPr>
      <w:rFonts w:ascii="Times New Roman" w:hAnsi="Times New Roman"/>
    </w:rPr>
  </w:style>
  <w:style w:type="character" w:customStyle="1" w:styleId="WW8Num16z0">
    <w:name w:val="WW8Num16z0"/>
    <w:rsid w:val="004C34D6"/>
    <w:rPr>
      <w:rFonts w:ascii="Symbol" w:hAnsi="Symbol"/>
      <w:sz w:val="16"/>
    </w:rPr>
  </w:style>
  <w:style w:type="character" w:customStyle="1" w:styleId="WW8Num17z0">
    <w:name w:val="WW8Num17z0"/>
    <w:rsid w:val="004C34D6"/>
    <w:rPr>
      <w:rFonts w:ascii="Times New Roman" w:hAnsi="Times New Roman"/>
    </w:rPr>
  </w:style>
  <w:style w:type="character" w:customStyle="1" w:styleId="WW8Num17z1">
    <w:name w:val="WW8Num17z1"/>
    <w:rsid w:val="004C34D6"/>
    <w:rPr>
      <w:rFonts w:ascii="Courier New" w:hAnsi="Courier New"/>
    </w:rPr>
  </w:style>
  <w:style w:type="character" w:customStyle="1" w:styleId="WW8Num17z2">
    <w:name w:val="WW8Num17z2"/>
    <w:rsid w:val="004C34D6"/>
    <w:rPr>
      <w:rFonts w:ascii="Wingdings" w:hAnsi="Wingdings"/>
    </w:rPr>
  </w:style>
  <w:style w:type="character" w:customStyle="1" w:styleId="WW8Num17z3">
    <w:name w:val="WW8Num17z3"/>
    <w:rsid w:val="004C34D6"/>
    <w:rPr>
      <w:rFonts w:ascii="Symbol" w:hAnsi="Symbol"/>
    </w:rPr>
  </w:style>
  <w:style w:type="character" w:customStyle="1" w:styleId="WW8Num21z0">
    <w:name w:val="WW8Num21z0"/>
    <w:rsid w:val="004C34D6"/>
    <w:rPr>
      <w:rFonts w:ascii="Symbol" w:hAnsi="Symbol"/>
    </w:rPr>
  </w:style>
  <w:style w:type="character" w:customStyle="1" w:styleId="WW8Num22z0">
    <w:name w:val="WW8Num22z0"/>
    <w:rsid w:val="004C34D6"/>
    <w:rPr>
      <w:rFonts w:ascii="Symbol" w:hAnsi="Symbol"/>
    </w:rPr>
  </w:style>
  <w:style w:type="character" w:customStyle="1" w:styleId="WW8Num24z0">
    <w:name w:val="WW8Num24z0"/>
    <w:rsid w:val="004C34D6"/>
    <w:rPr>
      <w:rFonts w:ascii="Symbol" w:hAnsi="Symbol"/>
    </w:rPr>
  </w:style>
  <w:style w:type="character" w:customStyle="1" w:styleId="WW8Num26z1">
    <w:name w:val="WW8Num26z1"/>
    <w:rsid w:val="004C34D6"/>
    <w:rPr>
      <w:rFonts w:ascii="Courier New" w:hAnsi="Courier New"/>
    </w:rPr>
  </w:style>
  <w:style w:type="character" w:customStyle="1" w:styleId="WW8Num26z2">
    <w:name w:val="WW8Num26z2"/>
    <w:rsid w:val="004C34D6"/>
    <w:rPr>
      <w:rFonts w:ascii="Wingdings" w:hAnsi="Wingdings"/>
    </w:rPr>
  </w:style>
  <w:style w:type="character" w:customStyle="1" w:styleId="WW8Num26z3">
    <w:name w:val="WW8Num26z3"/>
    <w:rsid w:val="004C34D6"/>
    <w:rPr>
      <w:rFonts w:ascii="Symbol" w:hAnsi="Symbol"/>
    </w:rPr>
  </w:style>
  <w:style w:type="character" w:customStyle="1" w:styleId="DefaultParagraphFont1">
    <w:name w:val="Default Paragraph Font1"/>
    <w:rsid w:val="004C34D6"/>
  </w:style>
  <w:style w:type="character" w:styleId="af">
    <w:name w:val="page number"/>
    <w:rsid w:val="004C34D6"/>
    <w:rPr>
      <w:rFonts w:cs="Times New Roman"/>
    </w:rPr>
  </w:style>
  <w:style w:type="character" w:customStyle="1" w:styleId="FootnoteCharacters">
    <w:name w:val="Footnote Characters"/>
    <w:rsid w:val="004C34D6"/>
    <w:rPr>
      <w:vertAlign w:val="superscript"/>
    </w:rPr>
  </w:style>
  <w:style w:type="character" w:styleId="af0">
    <w:name w:val="FollowedHyperlink"/>
    <w:rsid w:val="004C34D6"/>
    <w:rPr>
      <w:color w:val="800080"/>
      <w:u w:val="single"/>
    </w:rPr>
  </w:style>
  <w:style w:type="character" w:customStyle="1" w:styleId="Heading3CharCharCharChar">
    <w:name w:val="Heading 3 Char Char Char Char"/>
    <w:rsid w:val="004C34D6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4C34D6"/>
    <w:rPr>
      <w:rFonts w:cs="Times New Roman"/>
    </w:rPr>
  </w:style>
  <w:style w:type="character" w:customStyle="1" w:styleId="primfunc12">
    <w:name w:val="prim_func12"/>
    <w:rsid w:val="004C34D6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4C34D6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4C34D6"/>
    <w:rPr>
      <w:vertAlign w:val="superscript"/>
    </w:rPr>
  </w:style>
  <w:style w:type="character" w:customStyle="1" w:styleId="Foootnote">
    <w:name w:val="Foootnote"/>
    <w:rsid w:val="004C34D6"/>
    <w:rPr>
      <w:color w:val="000000"/>
      <w:vertAlign w:val="superscript"/>
    </w:rPr>
  </w:style>
  <w:style w:type="character" w:styleId="af1">
    <w:name w:val="Strong"/>
    <w:uiPriority w:val="22"/>
    <w:qFormat/>
    <w:rsid w:val="004C34D6"/>
    <w:rPr>
      <w:b/>
    </w:rPr>
  </w:style>
  <w:style w:type="character" w:customStyle="1" w:styleId="NormalWebChar">
    <w:name w:val="Normal (Web) Char"/>
    <w:rsid w:val="004C34D6"/>
    <w:rPr>
      <w:sz w:val="24"/>
      <w:lang w:val="en-US" w:eastAsia="x-none"/>
    </w:rPr>
  </w:style>
  <w:style w:type="character" w:styleId="af2">
    <w:name w:val="Emphasis"/>
    <w:uiPriority w:val="20"/>
    <w:qFormat/>
    <w:rsid w:val="004C34D6"/>
    <w:rPr>
      <w:i/>
    </w:rPr>
  </w:style>
  <w:style w:type="character" w:customStyle="1" w:styleId="BodyTextIndent3Char">
    <w:name w:val="Body Text Indent 3 Char"/>
    <w:rsid w:val="004C34D6"/>
    <w:rPr>
      <w:sz w:val="16"/>
      <w:lang w:val="en-AU" w:eastAsia="x-none"/>
    </w:rPr>
  </w:style>
  <w:style w:type="character" w:customStyle="1" w:styleId="BodyTextChar">
    <w:name w:val="Body Text Char"/>
    <w:rsid w:val="004C34D6"/>
    <w:rPr>
      <w:sz w:val="24"/>
      <w:lang w:val="en-US" w:eastAsia="x-none"/>
    </w:rPr>
  </w:style>
  <w:style w:type="character" w:styleId="af3">
    <w:name w:val="endnote reference"/>
    <w:semiHidden/>
    <w:rsid w:val="004C34D6"/>
    <w:rPr>
      <w:vertAlign w:val="superscript"/>
    </w:rPr>
  </w:style>
  <w:style w:type="character" w:customStyle="1" w:styleId="EndnoteCharacters">
    <w:name w:val="Endnote Characters"/>
    <w:rsid w:val="004C34D6"/>
  </w:style>
  <w:style w:type="paragraph" w:customStyle="1" w:styleId="Heading">
    <w:name w:val="Heading"/>
    <w:basedOn w:val="a"/>
    <w:next w:val="ad"/>
    <w:rsid w:val="004C34D6"/>
    <w:pPr>
      <w:keepNext/>
      <w:suppressAutoHyphens/>
      <w:spacing w:before="240" w:after="120"/>
      <w:ind w:firstLine="0"/>
      <w:jc w:val="left"/>
    </w:pPr>
    <w:rPr>
      <w:rFonts w:ascii="Nimbus Sans L" w:eastAsia="DejaVu Sans" w:hAnsi="Nimbus Sans L" w:cs="DejaVu Sans"/>
      <w:sz w:val="28"/>
      <w:szCs w:val="28"/>
      <w:lang w:val="ro-RO" w:eastAsia="ar-SA"/>
    </w:rPr>
  </w:style>
  <w:style w:type="paragraph" w:styleId="af4">
    <w:name w:val="List"/>
    <w:basedOn w:val="ad"/>
    <w:rsid w:val="004C34D6"/>
  </w:style>
  <w:style w:type="paragraph" w:customStyle="1" w:styleId="Index">
    <w:name w:val="Index"/>
    <w:basedOn w:val="a"/>
    <w:rsid w:val="004C34D6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paragraph" w:styleId="af5">
    <w:name w:val="Title"/>
    <w:basedOn w:val="a"/>
    <w:next w:val="af6"/>
    <w:link w:val="af7"/>
    <w:uiPriority w:val="10"/>
    <w:qFormat/>
    <w:rsid w:val="004C34D6"/>
    <w:pPr>
      <w:suppressAutoHyphens/>
      <w:ind w:firstLine="0"/>
      <w:jc w:val="center"/>
    </w:pPr>
    <w:rPr>
      <w:b/>
      <w:sz w:val="24"/>
      <w:lang w:val="en-US" w:eastAsia="ar-SA"/>
    </w:rPr>
  </w:style>
  <w:style w:type="paragraph" w:styleId="af6">
    <w:name w:val="Subtitle"/>
    <w:basedOn w:val="Heading"/>
    <w:next w:val="ad"/>
    <w:link w:val="af8"/>
    <w:uiPriority w:val="11"/>
    <w:qFormat/>
    <w:rsid w:val="004C34D6"/>
    <w:pPr>
      <w:jc w:val="center"/>
    </w:pPr>
    <w:rPr>
      <w:rFonts w:cs="Times New Roman"/>
      <w:i/>
      <w:iCs/>
    </w:rPr>
  </w:style>
  <w:style w:type="character" w:customStyle="1" w:styleId="af8">
    <w:name w:val="Подзаголовок Знак"/>
    <w:basedOn w:val="a0"/>
    <w:link w:val="af6"/>
    <w:uiPriority w:val="11"/>
    <w:rsid w:val="004C34D6"/>
    <w:rPr>
      <w:rFonts w:ascii="Nimbus Sans L" w:eastAsia="DejaVu Sans" w:hAnsi="Nimbus Sans L" w:cs="Times New Roman"/>
      <w:i/>
      <w:iCs/>
      <w:sz w:val="28"/>
      <w:szCs w:val="28"/>
      <w:lang w:eastAsia="ar-SA"/>
    </w:rPr>
  </w:style>
  <w:style w:type="character" w:customStyle="1" w:styleId="af7">
    <w:name w:val="Заголовок Знак"/>
    <w:basedOn w:val="a0"/>
    <w:link w:val="af5"/>
    <w:uiPriority w:val="10"/>
    <w:rsid w:val="004C34D6"/>
    <w:rPr>
      <w:rFonts w:eastAsia="Times New Roman" w:cs="Times New Roman"/>
      <w:b/>
      <w:szCs w:val="20"/>
      <w:lang w:val="en-US" w:eastAsia="ar-SA"/>
    </w:rPr>
  </w:style>
  <w:style w:type="character" w:customStyle="1" w:styleId="af9">
    <w:name w:val="Схема документа Знак"/>
    <w:basedOn w:val="a0"/>
    <w:link w:val="afa"/>
    <w:semiHidden/>
    <w:rsid w:val="004C34D6"/>
    <w:rPr>
      <w:rFonts w:ascii="Tahoma" w:eastAsia="Times New Roman" w:hAnsi="Tahoma" w:cs="Times New Roman"/>
      <w:szCs w:val="24"/>
      <w:shd w:val="clear" w:color="auto" w:fill="000080"/>
      <w:lang w:eastAsia="ar-SA"/>
    </w:rPr>
  </w:style>
  <w:style w:type="paragraph" w:styleId="afa">
    <w:name w:val="Document Map"/>
    <w:basedOn w:val="a"/>
    <w:link w:val="af9"/>
    <w:semiHidden/>
    <w:rsid w:val="004C34D6"/>
    <w:pPr>
      <w:shd w:val="clear" w:color="auto" w:fill="000080"/>
      <w:suppressAutoHyphens/>
      <w:ind w:firstLine="0"/>
      <w:jc w:val="left"/>
    </w:pPr>
    <w:rPr>
      <w:rFonts w:ascii="Tahoma" w:hAnsi="Tahoma"/>
      <w:sz w:val="24"/>
      <w:szCs w:val="24"/>
      <w:lang w:val="ro-RO" w:eastAsia="ar-SA"/>
    </w:rPr>
  </w:style>
  <w:style w:type="character" w:customStyle="1" w:styleId="afb">
    <w:name w:val="Текст примечания Знак"/>
    <w:basedOn w:val="a0"/>
    <w:link w:val="afc"/>
    <w:uiPriority w:val="99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styleId="afc">
    <w:name w:val="annotation text"/>
    <w:basedOn w:val="a"/>
    <w:link w:val="afb"/>
    <w:uiPriority w:val="99"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d">
    <w:name w:val="Тема примечания Знак"/>
    <w:basedOn w:val="afb"/>
    <w:link w:val="afe"/>
    <w:uiPriority w:val="99"/>
    <w:semiHidden/>
    <w:rsid w:val="004C34D6"/>
    <w:rPr>
      <w:rFonts w:ascii="Cambria Math" w:eastAsia="Times New Roman" w:hAnsi="Cambria Math" w:cs="Times New Roman"/>
      <w:b/>
      <w:bCs/>
      <w:szCs w:val="24"/>
      <w:lang w:eastAsia="ar-SA"/>
    </w:rPr>
  </w:style>
  <w:style w:type="paragraph" w:styleId="afe">
    <w:name w:val="annotation subject"/>
    <w:basedOn w:val="afc"/>
    <w:next w:val="afc"/>
    <w:link w:val="afd"/>
    <w:uiPriority w:val="99"/>
    <w:semiHidden/>
    <w:rsid w:val="004C34D6"/>
    <w:rPr>
      <w:b/>
      <w:bCs/>
    </w:rPr>
  </w:style>
  <w:style w:type="paragraph" w:styleId="22">
    <w:name w:val="Body Text Indent 2"/>
    <w:basedOn w:val="a"/>
    <w:link w:val="23"/>
    <w:rsid w:val="004C34D6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3">
    <w:name w:val="Основной текст с отступом 2 Знак"/>
    <w:basedOn w:val="a0"/>
    <w:link w:val="2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customStyle="1" w:styleId="WW-Default">
    <w:name w:val="WW-Default"/>
    <w:rsid w:val="004C34D6"/>
    <w:pPr>
      <w:suppressAutoHyphens/>
      <w:autoSpaceDE w:val="0"/>
      <w:ind w:firstLine="0"/>
      <w:jc w:val="left"/>
    </w:pPr>
    <w:rPr>
      <w:rFonts w:ascii="BKIKOO+TimesNewRoman" w:eastAsia="Times New Roman" w:hAnsi="BKIKOO+TimesNewRoman" w:cs="BKIKOO+TimesNewRoman"/>
      <w:color w:val="000000"/>
      <w:szCs w:val="24"/>
      <w:lang w:val="ru-RU" w:eastAsia="ar-SA"/>
    </w:rPr>
  </w:style>
  <w:style w:type="paragraph" w:styleId="24">
    <w:name w:val="Body Text 2"/>
    <w:basedOn w:val="a"/>
    <w:link w:val="25"/>
    <w:rsid w:val="004C34D6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5">
    <w:name w:val="Основной текст 2 Знак"/>
    <w:basedOn w:val="a0"/>
    <w:link w:val="24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styleId="aff">
    <w:name w:val="footnote text"/>
    <w:basedOn w:val="a"/>
    <w:link w:val="aff0"/>
    <w:uiPriority w:val="99"/>
    <w:semiHidden/>
    <w:rsid w:val="004C34D6"/>
    <w:pPr>
      <w:suppressAutoHyphens/>
      <w:ind w:firstLine="0"/>
      <w:jc w:val="left"/>
    </w:pPr>
    <w:rPr>
      <w:lang w:val="en-AU" w:eastAsia="ar-SA"/>
    </w:rPr>
  </w:style>
  <w:style w:type="character" w:customStyle="1" w:styleId="aff0">
    <w:name w:val="Текст сноски Знак"/>
    <w:basedOn w:val="a0"/>
    <w:link w:val="aff"/>
    <w:uiPriority w:val="99"/>
    <w:semiHidden/>
    <w:rsid w:val="004C34D6"/>
    <w:rPr>
      <w:rFonts w:eastAsia="Times New Roman" w:cs="Times New Roman"/>
      <w:sz w:val="20"/>
      <w:szCs w:val="20"/>
      <w:lang w:val="en-AU" w:eastAsia="ar-SA"/>
    </w:rPr>
  </w:style>
  <w:style w:type="paragraph" w:styleId="aff1">
    <w:name w:val="Body Text Indent"/>
    <w:basedOn w:val="a"/>
    <w:link w:val="aff2"/>
    <w:rsid w:val="004C34D6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2">
    <w:name w:val="Основной текст с отступом Знак"/>
    <w:basedOn w:val="a0"/>
    <w:link w:val="aff1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Normal2">
    <w:name w:val="Normal2"/>
    <w:rsid w:val="004C34D6"/>
    <w:pPr>
      <w:suppressAutoHyphens/>
      <w:spacing w:before="100" w:after="100"/>
      <w:ind w:firstLine="0"/>
      <w:jc w:val="left"/>
    </w:pPr>
    <w:rPr>
      <w:rFonts w:eastAsia="Times New Roman" w:cs="Times New Roman"/>
      <w:szCs w:val="20"/>
      <w:lang w:val="ru-RU" w:eastAsia="ar-SA"/>
    </w:rPr>
  </w:style>
  <w:style w:type="paragraph" w:customStyle="1" w:styleId="51">
    <w:name w:val="Заголовок 51"/>
    <w:basedOn w:val="Normal2"/>
    <w:next w:val="Normal2"/>
    <w:rsid w:val="004C34D6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4C34D6"/>
    <w:rPr>
      <w:rFonts w:cs="Times New Roman"/>
      <w:color w:val="auto"/>
    </w:rPr>
  </w:style>
  <w:style w:type="paragraph" w:styleId="31">
    <w:name w:val="Body Text Indent 3"/>
    <w:basedOn w:val="a"/>
    <w:link w:val="32"/>
    <w:rsid w:val="004C34D6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val="ro-RO" w:eastAsia="ar-SA"/>
    </w:rPr>
  </w:style>
  <w:style w:type="character" w:customStyle="1" w:styleId="32">
    <w:name w:val="Основной текст с отступом 3 Знак"/>
    <w:basedOn w:val="a0"/>
    <w:link w:val="31"/>
    <w:rsid w:val="004C34D6"/>
    <w:rPr>
      <w:rFonts w:ascii="Cambria Math" w:eastAsia="Times New Roman" w:hAnsi="Cambria Math" w:cs="Times New Roman"/>
      <w:sz w:val="16"/>
      <w:szCs w:val="16"/>
      <w:lang w:eastAsia="ar-SA"/>
    </w:rPr>
  </w:style>
  <w:style w:type="paragraph" w:customStyle="1" w:styleId="CharCharCharCharCharCharCharCharCharChar">
    <w:name w:val="Char Char Char Char Char Char Char Char Char Char"/>
    <w:basedOn w:val="a"/>
    <w:rsid w:val="004C34D6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val="en-US" w:eastAsia="ar-SA"/>
    </w:rPr>
  </w:style>
  <w:style w:type="paragraph" w:customStyle="1" w:styleId="Paragraphofthereport">
    <w:name w:val="Paragraph of the report"/>
    <w:basedOn w:val="a"/>
    <w:rsid w:val="004C34D6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val="en-US" w:eastAsia="ar-SA"/>
    </w:rPr>
  </w:style>
  <w:style w:type="paragraph" w:styleId="2">
    <w:name w:val="List Bullet 2"/>
    <w:basedOn w:val="ad"/>
    <w:rsid w:val="004C34D6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0">
    <w:name w:val="Цитата 21"/>
    <w:basedOn w:val="a"/>
    <w:rsid w:val="004C34D6"/>
    <w:pPr>
      <w:suppressAutoHyphens/>
      <w:ind w:left="1440" w:right="1440" w:firstLine="0"/>
    </w:pPr>
    <w:rPr>
      <w:rFonts w:ascii="Cambria Math" w:hAnsi="Cambria Math"/>
      <w:sz w:val="22"/>
      <w:szCs w:val="24"/>
      <w:lang w:val="en-US" w:eastAsia="ar-SA"/>
    </w:rPr>
  </w:style>
  <w:style w:type="paragraph" w:customStyle="1" w:styleId="TableContents">
    <w:name w:val="Table Contents"/>
    <w:basedOn w:val="a"/>
    <w:rsid w:val="004C34D6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a"/>
    <w:rsid w:val="004C34D6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4C34D6"/>
    <w:pPr>
      <w:suppressAutoHyphens/>
      <w:spacing w:before="120" w:after="120"/>
      <w:ind w:firstLine="0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ListParagraph1">
    <w:name w:val="List Paragraph1"/>
    <w:basedOn w:val="a"/>
    <w:rsid w:val="004C34D6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val="ro-RO" w:eastAsia="ar-SA"/>
    </w:rPr>
  </w:style>
  <w:style w:type="paragraph" w:customStyle="1" w:styleId="Normal1">
    <w:name w:val="Normal+1"/>
    <w:basedOn w:val="a"/>
    <w:next w:val="a"/>
    <w:rsid w:val="004C34D6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ad"/>
    <w:rsid w:val="004C34D6"/>
  </w:style>
  <w:style w:type="paragraph" w:customStyle="1" w:styleId="TableHeading">
    <w:name w:val="Table Heading"/>
    <w:basedOn w:val="TableContents"/>
    <w:rsid w:val="004C34D6"/>
    <w:pPr>
      <w:jc w:val="center"/>
    </w:pPr>
    <w:rPr>
      <w:b/>
      <w:bCs/>
    </w:rPr>
  </w:style>
  <w:style w:type="paragraph" w:customStyle="1" w:styleId="TOCHeading1">
    <w:name w:val="TOC Heading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aff3">
    <w:name w:val="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">
    <w:name w:val="Char Char2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HTMLPreformatted1">
    <w:name w:val="HTML Preformatted1"/>
    <w:basedOn w:val="a"/>
    <w:rsid w:val="004C34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val="ro-RO" w:eastAsia="ru-RU"/>
    </w:rPr>
  </w:style>
  <w:style w:type="paragraph" w:customStyle="1" w:styleId="CharChar1CharCharCharChar">
    <w:name w:val="Char Char1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FoootnoteText">
    <w:name w:val="Foootnote Text"/>
    <w:basedOn w:val="a"/>
    <w:link w:val="FoootnoteTextChar"/>
    <w:rsid w:val="004C34D6"/>
    <w:pPr>
      <w:suppressAutoHyphens/>
      <w:autoSpaceDE w:val="0"/>
      <w:ind w:firstLine="0"/>
      <w:jc w:val="left"/>
    </w:pPr>
    <w:rPr>
      <w:lang w:val="en-AU" w:eastAsia="ar-SA"/>
    </w:rPr>
  </w:style>
  <w:style w:type="character" w:customStyle="1" w:styleId="FoootnoteTextChar">
    <w:name w:val="Foootnote Text Char"/>
    <w:link w:val="FoootnoteText"/>
    <w:locked/>
    <w:rsid w:val="004C34D6"/>
    <w:rPr>
      <w:rFonts w:eastAsia="Times New Roman" w:cs="Times New Roman"/>
      <w:sz w:val="20"/>
      <w:szCs w:val="20"/>
      <w:lang w:val="en-AU" w:eastAsia="ar-SA"/>
    </w:rPr>
  </w:style>
  <w:style w:type="paragraph" w:customStyle="1" w:styleId="CharChar1">
    <w:name w:val="Char Char1 Знак Знак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1CharChar">
    <w:name w:val="Char Char1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">
    <w:name w:val="Char Char Знак 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CharChar">
    <w:name w:val="Char Char Знак Знак Char Char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Heading2aCharChar">
    <w:name w:val="Heading 2a Char Char"/>
    <w:basedOn w:val="a"/>
    <w:next w:val="a"/>
    <w:rsid w:val="004C34D6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  <w:lang w:val="en-US"/>
    </w:rPr>
  </w:style>
  <w:style w:type="paragraph" w:customStyle="1" w:styleId="CharChar10">
    <w:name w:val="Char Char1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0">
    <w:name w:val="Знак Знак Char Char Знак"/>
    <w:basedOn w:val="a"/>
    <w:rsid w:val="004C34D6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  <w:lang w:val="ro-RO"/>
    </w:rPr>
  </w:style>
  <w:style w:type="character" w:customStyle="1" w:styleId="apple-style-span">
    <w:name w:val="apple-style-span"/>
    <w:rsid w:val="004C34D6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character" w:customStyle="1" w:styleId="sttalineat">
    <w:name w:val="sttalineat"/>
    <w:rsid w:val="004C34D6"/>
    <w:rPr>
      <w:rFonts w:cs="Times New Roman"/>
    </w:rPr>
  </w:style>
  <w:style w:type="paragraph" w:customStyle="1" w:styleId="Listparagraf1">
    <w:name w:val="Listă paragraf1"/>
    <w:basedOn w:val="a"/>
    <w:rsid w:val="004C34D6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  <w:lang w:val="en-US"/>
    </w:rPr>
  </w:style>
  <w:style w:type="paragraph" w:customStyle="1" w:styleId="Titlucuprins1">
    <w:name w:val="Titlu cuprins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aff4">
    <w:name w:val="endnote text"/>
    <w:basedOn w:val="a"/>
    <w:link w:val="aff5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5">
    <w:name w:val="Текст концевой сноски Знак"/>
    <w:basedOn w:val="a0"/>
    <w:link w:val="aff4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Frspaiere1">
    <w:name w:val="Fără spațiere1"/>
    <w:link w:val="NoSpacingChar"/>
    <w:rsid w:val="004C34D6"/>
    <w:pPr>
      <w:ind w:firstLine="0"/>
      <w:jc w:val="left"/>
    </w:pPr>
    <w:rPr>
      <w:rFonts w:ascii="Calibri" w:eastAsia="PMingLiU" w:hAnsi="Calibri" w:cs="Times New Roman"/>
      <w:sz w:val="22"/>
      <w:lang w:val="en-US"/>
    </w:rPr>
  </w:style>
  <w:style w:type="character" w:customStyle="1" w:styleId="NoSpacingChar">
    <w:name w:val="No Spacing Char"/>
    <w:link w:val="Frspaiere1"/>
    <w:locked/>
    <w:rsid w:val="004C34D6"/>
    <w:rPr>
      <w:rFonts w:ascii="Calibri" w:eastAsia="PMingLiU" w:hAnsi="Calibri" w:cs="Times New Roman"/>
      <w:sz w:val="22"/>
      <w:lang w:val="en-US"/>
    </w:rPr>
  </w:style>
  <w:style w:type="paragraph" w:customStyle="1" w:styleId="FootNote">
    <w:name w:val="FootNote"/>
    <w:basedOn w:val="aff"/>
    <w:link w:val="FootNoteChar"/>
    <w:rsid w:val="004C34D6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4C34D6"/>
    <w:rPr>
      <w:rFonts w:ascii="Calibri" w:eastAsia="Times New Roman" w:hAnsi="Calibri" w:cs="Times New Roman"/>
      <w:sz w:val="18"/>
      <w:szCs w:val="20"/>
      <w:lang w:val="en-AU" w:eastAsia="ar-SA"/>
    </w:rPr>
  </w:style>
  <w:style w:type="paragraph" w:customStyle="1" w:styleId="Default">
    <w:name w:val="Default"/>
    <w:rsid w:val="004C34D6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Cs w:val="24"/>
      <w:lang w:val="ru-RU"/>
    </w:rPr>
  </w:style>
  <w:style w:type="paragraph" w:customStyle="1" w:styleId="Citat1">
    <w:name w:val="Citat1"/>
    <w:basedOn w:val="a"/>
    <w:next w:val="a"/>
    <w:link w:val="QuoteChar"/>
    <w:rsid w:val="004C34D6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val="ro-RO" w:eastAsia="ar-SA"/>
    </w:rPr>
  </w:style>
  <w:style w:type="character" w:customStyle="1" w:styleId="QuoteChar">
    <w:name w:val="Quote Char"/>
    <w:link w:val="Citat1"/>
    <w:locked/>
    <w:rsid w:val="004C34D6"/>
    <w:rPr>
      <w:rFonts w:ascii="Cambria Math" w:eastAsia="Times New Roman" w:hAnsi="Cambria Math" w:cs="Times New Roman"/>
      <w:i/>
      <w:iCs/>
      <w:color w:val="000000"/>
      <w:szCs w:val="24"/>
      <w:lang w:eastAsia="ar-SA"/>
    </w:rPr>
  </w:style>
  <w:style w:type="paragraph" w:customStyle="1" w:styleId="CharCharCharChar1">
    <w:name w:val="Char Char Знак Знак Char Char1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lang w:val="en-US"/>
    </w:rPr>
  </w:style>
  <w:style w:type="paragraph" w:customStyle="1" w:styleId="cp">
    <w:name w:val="cp"/>
    <w:basedOn w:val="a"/>
    <w:rsid w:val="002F1090"/>
    <w:pPr>
      <w:ind w:firstLine="0"/>
      <w:jc w:val="center"/>
    </w:pPr>
    <w:rPr>
      <w:rFonts w:eastAsiaTheme="minorEastAsia"/>
      <w:b/>
      <w:bCs/>
      <w:sz w:val="24"/>
      <w:szCs w:val="24"/>
      <w:lang w:val="en-US"/>
    </w:rPr>
  </w:style>
  <w:style w:type="paragraph" w:customStyle="1" w:styleId="rg">
    <w:name w:val="rg"/>
    <w:basedOn w:val="a"/>
    <w:rsid w:val="002F1090"/>
    <w:pPr>
      <w:ind w:firstLine="0"/>
      <w:jc w:val="right"/>
    </w:pPr>
    <w:rPr>
      <w:rFonts w:eastAsiaTheme="minorEastAsia"/>
      <w:sz w:val="24"/>
      <w:szCs w:val="24"/>
      <w:lang w:val="en-US"/>
    </w:rPr>
  </w:style>
  <w:style w:type="character" w:customStyle="1" w:styleId="docheader">
    <w:name w:val="doc_header"/>
    <w:basedOn w:val="a0"/>
    <w:rsid w:val="00DF6675"/>
  </w:style>
  <w:style w:type="character" w:customStyle="1" w:styleId="apple-converted-space">
    <w:name w:val="apple-converted-space"/>
    <w:basedOn w:val="a0"/>
    <w:rsid w:val="00DF6675"/>
  </w:style>
  <w:style w:type="character" w:customStyle="1" w:styleId="docheader1">
    <w:name w:val="doc_header1"/>
    <w:basedOn w:val="a0"/>
    <w:rsid w:val="001918F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a0"/>
    <w:rsid w:val="00EE6089"/>
  </w:style>
  <w:style w:type="character" w:styleId="aff6">
    <w:name w:val="annotation reference"/>
    <w:basedOn w:val="a0"/>
    <w:uiPriority w:val="99"/>
    <w:semiHidden/>
    <w:unhideWhenUsed/>
    <w:rsid w:val="00EE6089"/>
    <w:rPr>
      <w:sz w:val="16"/>
      <w:szCs w:val="16"/>
    </w:rPr>
  </w:style>
  <w:style w:type="character" w:customStyle="1" w:styleId="docbody">
    <w:name w:val="doc_body"/>
    <w:basedOn w:val="a0"/>
    <w:rsid w:val="00EE6089"/>
  </w:style>
  <w:style w:type="table" w:styleId="aff7">
    <w:name w:val="Table Grid"/>
    <w:basedOn w:val="a1"/>
    <w:uiPriority w:val="39"/>
    <w:rsid w:val="00EE6089"/>
    <w:rPr>
      <w:rFonts w:asciiTheme="minorHAnsi" w:eastAsiaTheme="minorEastAsia" w:hAnsiTheme="minorHAnsi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a"/>
    <w:rsid w:val="00EE6089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EE60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E608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horttext">
    <w:name w:val="short_text"/>
    <w:basedOn w:val="a0"/>
    <w:rsid w:val="00D876E5"/>
  </w:style>
  <w:style w:type="paragraph" w:styleId="aff8">
    <w:name w:val="No Spacing"/>
    <w:uiPriority w:val="1"/>
    <w:qFormat/>
    <w:rsid w:val="00D876E5"/>
    <w:rPr>
      <w:b/>
      <w:lang w:val="en-US"/>
    </w:rPr>
  </w:style>
  <w:style w:type="character" w:styleId="aff9">
    <w:name w:val="Book Title"/>
    <w:basedOn w:val="a0"/>
    <w:uiPriority w:val="33"/>
    <w:qFormat/>
    <w:rsid w:val="00D876E5"/>
    <w:rPr>
      <w:b/>
      <w:bCs/>
      <w:smallCaps/>
      <w:spacing w:val="5"/>
    </w:rPr>
  </w:style>
  <w:style w:type="paragraph" w:styleId="affa">
    <w:name w:val="Block Text"/>
    <w:basedOn w:val="a"/>
    <w:rsid w:val="00787825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val="ro-RO" w:eastAsia="ru-RU"/>
    </w:rPr>
  </w:style>
  <w:style w:type="numbering" w:customStyle="1" w:styleId="11">
    <w:name w:val="Нет списка1"/>
    <w:next w:val="a2"/>
    <w:uiPriority w:val="99"/>
    <w:semiHidden/>
    <w:unhideWhenUsed/>
    <w:rsid w:val="00942A2D"/>
  </w:style>
  <w:style w:type="character" w:customStyle="1" w:styleId="affb">
    <w:name w:val="Сноска_"/>
    <w:link w:val="affc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26">
    <w:name w:val="Основной текст (2)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7">
    <w:name w:val="Основной текст (2)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affd">
    <w:name w:val="Основной текст_"/>
    <w:link w:val="41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affe">
    <w:name w:val="Колонтитул_"/>
    <w:link w:val="afff"/>
    <w:rsid w:val="00942A2D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65pt">
    <w:name w:val="Колонтитул + 6;5 pt;Полужирный"/>
    <w:rsid w:val="00942A2D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fff0">
    <w:name w:val="Основной текст +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2">
    <w:name w:val="Основной текст1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8">
    <w:name w:val="Основной текст2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33">
    <w:name w:val="Основной текст (3)_"/>
    <w:link w:val="34"/>
    <w:rsid w:val="00942A2D"/>
    <w:rPr>
      <w:rFonts w:eastAsia="Times New Roman"/>
      <w:i/>
      <w:iCs/>
      <w:sz w:val="8"/>
      <w:szCs w:val="8"/>
      <w:shd w:val="clear" w:color="auto" w:fill="FFFFFF"/>
    </w:rPr>
  </w:style>
  <w:style w:type="character" w:customStyle="1" w:styleId="TimesNewRoman115pt">
    <w:name w:val="Колонтитул + Times New Roman;11;5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942A2D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2">
    <w:name w:val="Основной текст (4)_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_"/>
    <w:link w:val="53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61">
    <w:name w:val="Основной текст (6)_"/>
    <w:link w:val="6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35">
    <w:name w:val="Основной текст3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71">
    <w:name w:val="Основной текст (7)_"/>
    <w:link w:val="7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9">
    <w:name w:val="Заголовок №2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1">
    <w:name w:val="Основной текст (8)_"/>
    <w:link w:val="8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">
    <w:name w:val="Заголовок №1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1">
    <w:name w:val="Основной текст (9)_"/>
    <w:link w:val="9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4">
    <w:name w:val="Заголовок №1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a">
    <w:name w:val="Заголовок №2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00">
    <w:name w:val="Основной текст (10)_"/>
    <w:link w:val="10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0">
    <w:name w:val="Основной текст (12)_"/>
    <w:link w:val="121"/>
    <w:rsid w:val="00942A2D"/>
    <w:rPr>
      <w:rFonts w:ascii="SimSun" w:eastAsia="SimSun" w:hAnsi="SimSun" w:cs="SimSun"/>
      <w:sz w:val="8"/>
      <w:szCs w:val="8"/>
      <w:shd w:val="clear" w:color="auto" w:fill="FFFFFF"/>
    </w:rPr>
  </w:style>
  <w:style w:type="character" w:customStyle="1" w:styleId="130">
    <w:name w:val="Основной текст (13)_"/>
    <w:link w:val="13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TimesNewRoman45pt">
    <w:name w:val="Основной текст (13) + Times New Roman;4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3">
    <w:name w:val="Основной текст (4)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fff1">
    <w:name w:val="Подпись к таблице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fff2">
    <w:name w:val="Подпись к таблице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942A2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0">
    <w:name w:val="Основной текст (14)_"/>
    <w:link w:val="141"/>
    <w:rsid w:val="00942A2D"/>
    <w:rPr>
      <w:rFonts w:eastAsia="Times New Roman"/>
      <w:i/>
      <w:iCs/>
      <w:sz w:val="21"/>
      <w:szCs w:val="21"/>
      <w:shd w:val="clear" w:color="auto" w:fill="FFFFFF"/>
    </w:rPr>
  </w:style>
  <w:style w:type="character" w:customStyle="1" w:styleId="142">
    <w:name w:val="Основной текст (14) + Не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character" w:customStyle="1" w:styleId="15">
    <w:name w:val="Основной текст (15)_"/>
    <w:link w:val="150"/>
    <w:rsid w:val="00942A2D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ffc">
    <w:name w:val="Сноска"/>
    <w:basedOn w:val="a"/>
    <w:link w:val="affb"/>
    <w:rsid w:val="00942A2D"/>
    <w:pPr>
      <w:widowControl w:val="0"/>
      <w:shd w:val="clear" w:color="auto" w:fill="FFFFFF"/>
      <w:spacing w:line="274" w:lineRule="exact"/>
      <w:ind w:firstLine="0"/>
      <w:jc w:val="left"/>
    </w:pPr>
    <w:rPr>
      <w:rFonts w:cstheme="minorBidi"/>
      <w:sz w:val="23"/>
      <w:szCs w:val="23"/>
      <w:lang w:val="ro-RO"/>
    </w:rPr>
  </w:style>
  <w:style w:type="paragraph" w:customStyle="1" w:styleId="41">
    <w:name w:val="Основной текст4"/>
    <w:basedOn w:val="a"/>
    <w:link w:val="affd"/>
    <w:rsid w:val="00942A2D"/>
    <w:pPr>
      <w:widowControl w:val="0"/>
      <w:shd w:val="clear" w:color="auto" w:fill="FFFFFF"/>
      <w:spacing w:before="540" w:line="259" w:lineRule="exact"/>
      <w:ind w:hanging="380"/>
      <w:jc w:val="left"/>
    </w:pPr>
    <w:rPr>
      <w:rFonts w:cstheme="minorBidi"/>
      <w:sz w:val="23"/>
      <w:szCs w:val="23"/>
      <w:lang w:val="ro-RO"/>
    </w:rPr>
  </w:style>
  <w:style w:type="paragraph" w:customStyle="1" w:styleId="afff">
    <w:name w:val="Колонтитул"/>
    <w:basedOn w:val="a"/>
    <w:link w:val="affe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Trebuchet MS" w:eastAsia="Trebuchet MS" w:hAnsi="Trebuchet MS" w:cs="Trebuchet MS"/>
      <w:sz w:val="15"/>
      <w:szCs w:val="15"/>
      <w:lang w:val="ro-RO"/>
    </w:rPr>
  </w:style>
  <w:style w:type="paragraph" w:customStyle="1" w:styleId="34">
    <w:name w:val="Основной текст (3)"/>
    <w:basedOn w:val="a"/>
    <w:link w:val="33"/>
    <w:rsid w:val="00942A2D"/>
    <w:pPr>
      <w:widowControl w:val="0"/>
      <w:shd w:val="clear" w:color="auto" w:fill="FFFFFF"/>
      <w:spacing w:after="60" w:line="0" w:lineRule="atLeast"/>
      <w:ind w:firstLine="0"/>
      <w:jc w:val="left"/>
    </w:pPr>
    <w:rPr>
      <w:rFonts w:cstheme="minorBidi"/>
      <w:i/>
      <w:iCs/>
      <w:sz w:val="8"/>
      <w:szCs w:val="8"/>
      <w:lang w:val="ro-RO"/>
    </w:rPr>
  </w:style>
  <w:style w:type="paragraph" w:customStyle="1" w:styleId="53">
    <w:name w:val="Основной текст (5)"/>
    <w:basedOn w:val="a"/>
    <w:link w:val="52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62">
    <w:name w:val="Основной текст (6)"/>
    <w:basedOn w:val="a"/>
    <w:link w:val="6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72">
    <w:name w:val="Основной текст (7)"/>
    <w:basedOn w:val="a"/>
    <w:link w:val="71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82">
    <w:name w:val="Основной текст (8)"/>
    <w:basedOn w:val="a"/>
    <w:link w:val="8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92">
    <w:name w:val="Основной текст (9)"/>
    <w:basedOn w:val="a"/>
    <w:link w:val="9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01">
    <w:name w:val="Основной текст (10)"/>
    <w:basedOn w:val="a"/>
    <w:link w:val="10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11">
    <w:name w:val="Основной текст (11)"/>
    <w:basedOn w:val="a"/>
    <w:link w:val="11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21">
    <w:name w:val="Основной текст (12)"/>
    <w:basedOn w:val="a"/>
    <w:link w:val="12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SimSun" w:eastAsia="SimSun" w:hAnsi="SimSun" w:cs="SimSun"/>
      <w:sz w:val="8"/>
      <w:szCs w:val="8"/>
      <w:lang w:val="ro-RO"/>
    </w:rPr>
  </w:style>
  <w:style w:type="paragraph" w:customStyle="1" w:styleId="131">
    <w:name w:val="Основной текст (13)"/>
    <w:basedOn w:val="a"/>
    <w:link w:val="130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41">
    <w:name w:val="Основной текст (14)"/>
    <w:basedOn w:val="a"/>
    <w:link w:val="140"/>
    <w:rsid w:val="00942A2D"/>
    <w:pPr>
      <w:widowControl w:val="0"/>
      <w:shd w:val="clear" w:color="auto" w:fill="FFFFFF"/>
      <w:spacing w:before="4980" w:after="180" w:line="254" w:lineRule="exact"/>
      <w:ind w:firstLine="0"/>
    </w:pPr>
    <w:rPr>
      <w:rFonts w:cstheme="minorBidi"/>
      <w:i/>
      <w:iCs/>
      <w:sz w:val="21"/>
      <w:szCs w:val="21"/>
      <w:lang w:val="ro-RO"/>
    </w:rPr>
  </w:style>
  <w:style w:type="paragraph" w:customStyle="1" w:styleId="150">
    <w:name w:val="Основной текст (15)"/>
    <w:basedOn w:val="a"/>
    <w:link w:val="15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cstheme="minorBidi"/>
      <w:b/>
      <w:bCs/>
      <w:sz w:val="18"/>
      <w:szCs w:val="18"/>
      <w:lang w:val="ro-RO"/>
    </w:rPr>
  </w:style>
  <w:style w:type="paragraph" w:styleId="afff3">
    <w:name w:val="TOC Heading"/>
    <w:basedOn w:val="1"/>
    <w:next w:val="a"/>
    <w:uiPriority w:val="39"/>
    <w:unhideWhenUsed/>
    <w:qFormat/>
    <w:rsid w:val="00942A2D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="Calibri Light" w:hAnsi="Calibri Light" w:cs="Arial Unicode MS"/>
      <w:b w:val="0"/>
      <w:color w:val="2E74B5"/>
      <w:sz w:val="32"/>
      <w:szCs w:val="32"/>
      <w:lang w:val="en-US" w:eastAsia="en-US" w:bidi="bo-CN"/>
    </w:rPr>
  </w:style>
  <w:style w:type="paragraph" w:styleId="2b">
    <w:name w:val="toc 2"/>
    <w:basedOn w:val="a"/>
    <w:next w:val="a"/>
    <w:autoRedefine/>
    <w:uiPriority w:val="39"/>
    <w:unhideWhenUsed/>
    <w:rsid w:val="00942A2D"/>
    <w:pPr>
      <w:widowControl w:val="0"/>
      <w:spacing w:before="120"/>
      <w:ind w:left="240" w:firstLine="0"/>
      <w:jc w:val="left"/>
    </w:pPr>
    <w:rPr>
      <w:rFonts w:ascii="Calibri" w:eastAsia="Courier New" w:hAnsi="Calibri" w:cs="Courier New"/>
      <w:b/>
      <w:bCs/>
      <w:color w:val="000000"/>
      <w:sz w:val="22"/>
      <w:szCs w:val="22"/>
      <w:lang w:val="ro-RO" w:eastAsia="ru-RU"/>
    </w:rPr>
  </w:style>
  <w:style w:type="paragraph" w:styleId="16">
    <w:name w:val="toc 1"/>
    <w:basedOn w:val="a"/>
    <w:next w:val="a"/>
    <w:autoRedefine/>
    <w:uiPriority w:val="39"/>
    <w:unhideWhenUsed/>
    <w:rsid w:val="00942A2D"/>
    <w:pPr>
      <w:widowControl w:val="0"/>
      <w:spacing w:before="120"/>
      <w:ind w:firstLine="0"/>
      <w:jc w:val="left"/>
    </w:pPr>
    <w:rPr>
      <w:rFonts w:ascii="Calibri" w:eastAsia="Courier New" w:hAnsi="Calibri" w:cs="Courier New"/>
      <w:b/>
      <w:bCs/>
      <w:i/>
      <w:iCs/>
      <w:color w:val="000000"/>
      <w:sz w:val="24"/>
      <w:szCs w:val="24"/>
      <w:lang w:val="ro-RO" w:eastAsia="ru-RU"/>
    </w:rPr>
  </w:style>
  <w:style w:type="paragraph" w:styleId="36">
    <w:name w:val="toc 3"/>
    <w:basedOn w:val="a"/>
    <w:next w:val="a"/>
    <w:autoRedefine/>
    <w:uiPriority w:val="39"/>
    <w:unhideWhenUsed/>
    <w:rsid w:val="00942A2D"/>
    <w:pPr>
      <w:widowControl w:val="0"/>
      <w:ind w:left="4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44">
    <w:name w:val="toc 4"/>
    <w:basedOn w:val="a"/>
    <w:next w:val="a"/>
    <w:autoRedefine/>
    <w:uiPriority w:val="39"/>
    <w:unhideWhenUsed/>
    <w:rsid w:val="00942A2D"/>
    <w:pPr>
      <w:widowControl w:val="0"/>
      <w:ind w:left="7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54">
    <w:name w:val="toc 5"/>
    <w:basedOn w:val="a"/>
    <w:next w:val="a"/>
    <w:autoRedefine/>
    <w:uiPriority w:val="39"/>
    <w:unhideWhenUsed/>
    <w:rsid w:val="00942A2D"/>
    <w:pPr>
      <w:widowControl w:val="0"/>
      <w:ind w:left="96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63">
    <w:name w:val="toc 6"/>
    <w:basedOn w:val="a"/>
    <w:next w:val="a"/>
    <w:autoRedefine/>
    <w:uiPriority w:val="39"/>
    <w:unhideWhenUsed/>
    <w:rsid w:val="00942A2D"/>
    <w:pPr>
      <w:widowControl w:val="0"/>
      <w:ind w:left="120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73">
    <w:name w:val="toc 7"/>
    <w:basedOn w:val="a"/>
    <w:next w:val="a"/>
    <w:autoRedefine/>
    <w:uiPriority w:val="39"/>
    <w:unhideWhenUsed/>
    <w:rsid w:val="00942A2D"/>
    <w:pPr>
      <w:widowControl w:val="0"/>
      <w:ind w:left="144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83">
    <w:name w:val="toc 8"/>
    <w:basedOn w:val="a"/>
    <w:next w:val="a"/>
    <w:autoRedefine/>
    <w:uiPriority w:val="39"/>
    <w:unhideWhenUsed/>
    <w:rsid w:val="00942A2D"/>
    <w:pPr>
      <w:widowControl w:val="0"/>
      <w:ind w:left="16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93">
    <w:name w:val="toc 9"/>
    <w:basedOn w:val="a"/>
    <w:next w:val="a"/>
    <w:autoRedefine/>
    <w:uiPriority w:val="39"/>
    <w:unhideWhenUsed/>
    <w:rsid w:val="00942A2D"/>
    <w:pPr>
      <w:widowControl w:val="0"/>
      <w:ind w:left="19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character" w:styleId="afff4">
    <w:name w:val="footnote reference"/>
    <w:uiPriority w:val="99"/>
    <w:unhideWhenUsed/>
    <w:rsid w:val="00942A2D"/>
    <w:rPr>
      <w:vertAlign w:val="superscript"/>
    </w:rPr>
  </w:style>
  <w:style w:type="character" w:customStyle="1" w:styleId="FontStyle30">
    <w:name w:val="Font Style30"/>
    <w:uiPriority w:val="99"/>
    <w:rsid w:val="00942A2D"/>
    <w:rPr>
      <w:rFonts w:ascii="Times New Roman" w:hAnsi="Times New Roman" w:cs="Times New Roman"/>
      <w:spacing w:val="10"/>
      <w:sz w:val="24"/>
      <w:szCs w:val="24"/>
    </w:rPr>
  </w:style>
  <w:style w:type="paragraph" w:customStyle="1" w:styleId="17">
    <w:name w:val="Абзац списка1"/>
    <w:basedOn w:val="a"/>
    <w:rsid w:val="00027CD3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9F416C"/>
    <w:rPr>
      <w:rFonts w:ascii="Calibri" w:eastAsia="Calibri" w:hAnsi="Calibri" w:cs="Calibri"/>
      <w:b/>
      <w:szCs w:val="24"/>
      <w:lang w:eastAsia="ru-RU"/>
    </w:rPr>
  </w:style>
  <w:style w:type="table" w:customStyle="1" w:styleId="TableNormal2">
    <w:name w:val="Table Normal2"/>
    <w:rsid w:val="009F416C"/>
    <w:pPr>
      <w:spacing w:after="200" w:line="276" w:lineRule="auto"/>
      <w:ind w:firstLine="0"/>
      <w:jc w:val="left"/>
    </w:pPr>
    <w:rPr>
      <w:rFonts w:ascii="Calibri" w:eastAsia="Calibri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rsid w:val="009F416C"/>
    <w:pPr>
      <w:spacing w:after="200" w:line="276" w:lineRule="auto"/>
      <w:ind w:firstLine="0"/>
      <w:jc w:val="left"/>
    </w:pPr>
    <w:rPr>
      <w:rFonts w:ascii="Calibri" w:eastAsia="Calibri" w:hAnsi="Calibri" w:cs="Calibr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oj-doc-ti">
    <w:name w:val="oj-doc-ti"/>
    <w:basedOn w:val="a"/>
    <w:rsid w:val="009F416C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paragraph" w:styleId="afff5">
    <w:name w:val="Revision"/>
    <w:hidden/>
    <w:uiPriority w:val="99"/>
    <w:semiHidden/>
    <w:rsid w:val="009F416C"/>
    <w:pPr>
      <w:ind w:firstLine="0"/>
      <w:jc w:val="left"/>
    </w:pPr>
    <w:rPr>
      <w:rFonts w:ascii="Calibri" w:eastAsia="Calibri" w:hAnsi="Calibri" w:cs="Calibri"/>
      <w:sz w:val="22"/>
      <w:lang w:eastAsia="ru-RU"/>
    </w:rPr>
  </w:style>
  <w:style w:type="character" w:customStyle="1" w:styleId="slgi">
    <w:name w:val="s_lgi"/>
    <w:basedOn w:val="a0"/>
    <w:rsid w:val="009F41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0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BD5BB-4597-4E2E-A997-D7847C13C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3</Pages>
  <Words>702</Words>
  <Characters>4005</Characters>
  <Application>Microsoft Office Word</Application>
  <DocSecurity>0</DocSecurity>
  <Lines>33</Lines>
  <Paragraphs>9</Paragraphs>
  <ScaleCrop>false</ScaleCrop>
  <HeadingPairs>
    <vt:vector size="6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Elena Moiseenco</cp:lastModifiedBy>
  <cp:revision>241</cp:revision>
  <cp:lastPrinted>2023-10-10T06:39:00Z</cp:lastPrinted>
  <dcterms:created xsi:type="dcterms:W3CDTF">2023-02-28T07:02:00Z</dcterms:created>
  <dcterms:modified xsi:type="dcterms:W3CDTF">2023-10-13T08:21:00Z</dcterms:modified>
</cp:coreProperties>
</file>